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B2" w:rsidRPr="006E35EF" w:rsidRDefault="00C326B2" w:rsidP="00C326B2">
      <w:pPr>
        <w:pStyle w:val="a3"/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326B2" w:rsidRPr="006E35EF" w:rsidRDefault="00C326B2" w:rsidP="00C326B2">
      <w:pPr>
        <w:jc w:val="right"/>
        <w:rPr>
          <w:sz w:val="28"/>
          <w:szCs w:val="28"/>
        </w:rPr>
      </w:pPr>
      <w:r w:rsidRPr="006E35EF">
        <w:rPr>
          <w:sz w:val="28"/>
          <w:szCs w:val="28"/>
        </w:rPr>
        <w:t>распоряжен</w:t>
      </w:r>
      <w:r>
        <w:rPr>
          <w:sz w:val="28"/>
          <w:szCs w:val="28"/>
        </w:rPr>
        <w:t>ием</w:t>
      </w:r>
      <w:r w:rsidRPr="006E35EF">
        <w:rPr>
          <w:sz w:val="28"/>
          <w:szCs w:val="28"/>
        </w:rPr>
        <w:t xml:space="preserve"> председателя</w:t>
      </w:r>
    </w:p>
    <w:p w:rsidR="00C326B2" w:rsidRPr="006E35EF" w:rsidRDefault="00C326B2" w:rsidP="00C326B2">
      <w:pPr>
        <w:jc w:val="right"/>
        <w:rPr>
          <w:sz w:val="28"/>
          <w:szCs w:val="28"/>
        </w:rPr>
      </w:pPr>
      <w:r w:rsidRPr="006E35EF">
        <w:rPr>
          <w:sz w:val="28"/>
          <w:szCs w:val="28"/>
        </w:rPr>
        <w:t>Ревизионной комиссии</w:t>
      </w:r>
    </w:p>
    <w:p w:rsidR="00C326B2" w:rsidRPr="006E35EF" w:rsidRDefault="00C326B2" w:rsidP="00C326B2">
      <w:pPr>
        <w:jc w:val="right"/>
        <w:rPr>
          <w:sz w:val="28"/>
          <w:szCs w:val="28"/>
        </w:rPr>
      </w:pPr>
      <w:r w:rsidRPr="006E35EF">
        <w:rPr>
          <w:sz w:val="28"/>
          <w:szCs w:val="28"/>
        </w:rPr>
        <w:t>Тогучинского района</w:t>
      </w:r>
    </w:p>
    <w:p w:rsidR="00C326B2" w:rsidRPr="006E35EF" w:rsidRDefault="00C326B2" w:rsidP="00C326B2">
      <w:pPr>
        <w:jc w:val="right"/>
        <w:rPr>
          <w:sz w:val="28"/>
          <w:szCs w:val="28"/>
        </w:rPr>
      </w:pPr>
      <w:r w:rsidRPr="006E35EF">
        <w:rPr>
          <w:sz w:val="28"/>
          <w:szCs w:val="28"/>
        </w:rPr>
        <w:t>Новосибирской области</w:t>
      </w:r>
    </w:p>
    <w:p w:rsidR="00C326B2" w:rsidRPr="006E35EF" w:rsidRDefault="00C326B2" w:rsidP="00C326B2">
      <w:pPr>
        <w:jc w:val="right"/>
        <w:rPr>
          <w:color w:val="000000"/>
          <w:sz w:val="28"/>
          <w:szCs w:val="28"/>
        </w:rPr>
      </w:pPr>
      <w:r w:rsidRPr="006E35EF">
        <w:rPr>
          <w:color w:val="000000"/>
          <w:sz w:val="28"/>
          <w:szCs w:val="28"/>
        </w:rPr>
        <w:t>от «</w:t>
      </w:r>
      <w:r>
        <w:rPr>
          <w:color w:val="000000"/>
          <w:sz w:val="28"/>
          <w:szCs w:val="28"/>
        </w:rPr>
        <w:t>29</w:t>
      </w:r>
      <w:r w:rsidRPr="006E35EF">
        <w:rPr>
          <w:color w:val="000000"/>
          <w:sz w:val="28"/>
          <w:szCs w:val="28"/>
        </w:rPr>
        <w:t xml:space="preserve">» </w:t>
      </w:r>
      <w:r w:rsidRPr="00AF7049">
        <w:rPr>
          <w:color w:val="000000"/>
          <w:sz w:val="28"/>
          <w:szCs w:val="28"/>
        </w:rPr>
        <w:t>декабря 2014 года №24-р</w:t>
      </w:r>
      <w:r w:rsidRPr="006E35EF">
        <w:rPr>
          <w:color w:val="000000"/>
          <w:sz w:val="28"/>
          <w:szCs w:val="28"/>
        </w:rPr>
        <w:t xml:space="preserve"> </w:t>
      </w:r>
    </w:p>
    <w:p w:rsidR="00C326B2" w:rsidRDefault="00C326B2" w:rsidP="00C326B2">
      <w:pPr>
        <w:jc w:val="right"/>
        <w:rPr>
          <w:rFonts w:eastAsia="Calibri"/>
        </w:rPr>
      </w:pPr>
    </w:p>
    <w:p w:rsidR="00C326B2" w:rsidRDefault="00C326B2" w:rsidP="00C326B2">
      <w:pPr>
        <w:widowControl w:val="0"/>
        <w:jc w:val="center"/>
        <w:rPr>
          <w:b/>
          <w:sz w:val="32"/>
          <w:szCs w:val="32"/>
        </w:rPr>
      </w:pPr>
    </w:p>
    <w:p w:rsidR="00C326B2" w:rsidRDefault="00C326B2" w:rsidP="00C326B2">
      <w:pPr>
        <w:widowControl w:val="0"/>
        <w:jc w:val="center"/>
        <w:rPr>
          <w:b/>
          <w:sz w:val="32"/>
          <w:szCs w:val="32"/>
        </w:rPr>
      </w:pPr>
    </w:p>
    <w:p w:rsidR="00C326B2" w:rsidRDefault="00C326B2" w:rsidP="00C326B2">
      <w:pPr>
        <w:widowControl w:val="0"/>
        <w:jc w:val="center"/>
        <w:rPr>
          <w:b/>
          <w:sz w:val="32"/>
          <w:szCs w:val="32"/>
        </w:rPr>
      </w:pPr>
    </w:p>
    <w:p w:rsidR="00C326B2" w:rsidRDefault="00C326B2" w:rsidP="00C326B2">
      <w:pPr>
        <w:widowControl w:val="0"/>
        <w:jc w:val="center"/>
        <w:rPr>
          <w:b/>
          <w:sz w:val="32"/>
          <w:szCs w:val="32"/>
        </w:rPr>
      </w:pPr>
    </w:p>
    <w:p w:rsidR="00C326B2" w:rsidRDefault="00C326B2" w:rsidP="00C326B2">
      <w:pPr>
        <w:widowControl w:val="0"/>
        <w:jc w:val="center"/>
        <w:rPr>
          <w:b/>
          <w:sz w:val="32"/>
          <w:szCs w:val="32"/>
        </w:rPr>
      </w:pPr>
    </w:p>
    <w:p w:rsidR="00C326B2" w:rsidRDefault="00C326B2" w:rsidP="00C326B2">
      <w:pPr>
        <w:widowControl w:val="0"/>
        <w:jc w:val="center"/>
        <w:rPr>
          <w:b/>
          <w:sz w:val="32"/>
          <w:szCs w:val="32"/>
        </w:rPr>
      </w:pPr>
    </w:p>
    <w:p w:rsidR="00C326B2" w:rsidRDefault="00C326B2" w:rsidP="00C326B2">
      <w:pPr>
        <w:widowControl w:val="0"/>
        <w:jc w:val="center"/>
        <w:rPr>
          <w:b/>
          <w:sz w:val="32"/>
          <w:szCs w:val="32"/>
        </w:rPr>
      </w:pPr>
    </w:p>
    <w:p w:rsidR="00C326B2" w:rsidRPr="00DD38F4" w:rsidRDefault="00C326B2" w:rsidP="00C326B2">
      <w:pPr>
        <w:widowControl w:val="0"/>
        <w:jc w:val="center"/>
        <w:rPr>
          <w:rFonts w:eastAsia="Calibri"/>
          <w:b/>
          <w:sz w:val="32"/>
          <w:szCs w:val="32"/>
        </w:rPr>
      </w:pPr>
      <w:r w:rsidRPr="00DD38F4">
        <w:rPr>
          <w:b/>
          <w:sz w:val="32"/>
          <w:szCs w:val="32"/>
        </w:rPr>
        <w:t>СТАНДАРТ ВНЕШНЕГО МУНИЦИПАЛЬНОГО ФИНАНСОВОГО КОНТРОЛЯ</w:t>
      </w:r>
      <w:r w:rsidRPr="00DD38F4">
        <w:rPr>
          <w:rFonts w:eastAsia="Calibri"/>
          <w:b/>
          <w:sz w:val="32"/>
          <w:szCs w:val="32"/>
        </w:rPr>
        <w:t xml:space="preserve"> № 05</w:t>
      </w:r>
    </w:p>
    <w:p w:rsidR="00C326B2" w:rsidRPr="00DD38F4" w:rsidRDefault="00C326B2" w:rsidP="00C326B2">
      <w:pPr>
        <w:widowControl w:val="0"/>
        <w:jc w:val="center"/>
        <w:rPr>
          <w:rFonts w:eastAsia="Calibri"/>
          <w:b/>
          <w:sz w:val="32"/>
          <w:szCs w:val="32"/>
        </w:rPr>
      </w:pPr>
    </w:p>
    <w:p w:rsidR="00C326B2" w:rsidRPr="00DD38F4" w:rsidRDefault="00C326B2" w:rsidP="00C326B2">
      <w:pPr>
        <w:widowControl w:val="0"/>
        <w:jc w:val="center"/>
        <w:outlineLvl w:val="3"/>
        <w:rPr>
          <w:rFonts w:eastAsia="Calibri"/>
          <w:b/>
          <w:caps/>
          <w:sz w:val="32"/>
          <w:szCs w:val="32"/>
        </w:rPr>
      </w:pPr>
      <w:r w:rsidRPr="00DD38F4">
        <w:rPr>
          <w:b/>
          <w:sz w:val="32"/>
          <w:szCs w:val="32"/>
        </w:rPr>
        <w:t>«ПРОВЕДЕНИЕ ВНЕШНЕЙ ПРОВЕРК</w:t>
      </w:r>
      <w:r>
        <w:rPr>
          <w:b/>
          <w:sz w:val="32"/>
          <w:szCs w:val="32"/>
        </w:rPr>
        <w:t>И</w:t>
      </w:r>
      <w:r w:rsidRPr="00DD38F4">
        <w:rPr>
          <w:b/>
          <w:sz w:val="32"/>
          <w:szCs w:val="32"/>
        </w:rPr>
        <w:t xml:space="preserve"> ГОДОВОГО ОТЧЕТА ОБ ИСПОЛНЕНИИ БЮДЖЕТА </w:t>
      </w:r>
      <w:r>
        <w:rPr>
          <w:b/>
          <w:sz w:val="32"/>
          <w:szCs w:val="32"/>
        </w:rPr>
        <w:t xml:space="preserve">СОВМЕСТНО С ПРОВЕРКОЙ ДОСТОВЕРНОСТИ ГОДОВОЙ </w:t>
      </w:r>
      <w:r w:rsidRPr="00DD38F4">
        <w:rPr>
          <w:b/>
          <w:sz w:val="32"/>
          <w:szCs w:val="32"/>
        </w:rPr>
        <w:t>БЮДЖЕТНОЙ ОТЧЕТНОСТИ ГЛАВНЫХ АДМИНИСТРАТОРОВ БЮДЖЕТНЫХ СРЕДСТВ»</w:t>
      </w:r>
    </w:p>
    <w:p w:rsidR="00C326B2" w:rsidRPr="00DD38F4" w:rsidRDefault="00C326B2" w:rsidP="00C326B2">
      <w:pPr>
        <w:widowControl w:val="0"/>
        <w:outlineLvl w:val="3"/>
        <w:rPr>
          <w:rFonts w:eastAsia="Calibri"/>
          <w:caps/>
          <w:sz w:val="32"/>
          <w:szCs w:val="32"/>
        </w:rPr>
      </w:pPr>
    </w:p>
    <w:p w:rsidR="00C326B2" w:rsidRPr="00DD38F4" w:rsidRDefault="00C326B2" w:rsidP="00C326B2">
      <w:pPr>
        <w:widowControl w:val="0"/>
        <w:jc w:val="center"/>
        <w:rPr>
          <w:rFonts w:eastAsia="Calibri"/>
          <w:sz w:val="28"/>
        </w:rPr>
      </w:pPr>
    </w:p>
    <w:p w:rsidR="00C326B2" w:rsidRPr="00DD38F4" w:rsidRDefault="00C326B2" w:rsidP="00C326B2">
      <w:pPr>
        <w:widowControl w:val="0"/>
        <w:tabs>
          <w:tab w:val="left" w:pos="567"/>
        </w:tabs>
        <w:jc w:val="center"/>
        <w:rPr>
          <w:rFonts w:eastAsia="Calibri"/>
          <w:sz w:val="28"/>
        </w:rPr>
      </w:pPr>
    </w:p>
    <w:p w:rsidR="00C326B2" w:rsidRPr="00DD38F4" w:rsidRDefault="00C326B2" w:rsidP="00C326B2">
      <w:pPr>
        <w:widowControl w:val="0"/>
        <w:tabs>
          <w:tab w:val="left" w:pos="567"/>
        </w:tabs>
        <w:jc w:val="center"/>
        <w:rPr>
          <w:rFonts w:eastAsia="Calibri"/>
          <w:sz w:val="28"/>
        </w:rPr>
      </w:pPr>
    </w:p>
    <w:p w:rsidR="00C326B2" w:rsidRPr="00DD38F4" w:rsidRDefault="00C326B2" w:rsidP="00C326B2">
      <w:pPr>
        <w:widowControl w:val="0"/>
        <w:tabs>
          <w:tab w:val="left" w:pos="567"/>
          <w:tab w:val="center" w:pos="4677"/>
          <w:tab w:val="right" w:pos="9355"/>
        </w:tabs>
        <w:jc w:val="center"/>
        <w:rPr>
          <w:sz w:val="28"/>
        </w:rPr>
      </w:pPr>
    </w:p>
    <w:p w:rsidR="00C326B2" w:rsidRPr="00DD38F4" w:rsidRDefault="00C326B2" w:rsidP="00C326B2">
      <w:pPr>
        <w:widowControl w:val="0"/>
        <w:tabs>
          <w:tab w:val="left" w:pos="567"/>
        </w:tabs>
        <w:jc w:val="center"/>
        <w:rPr>
          <w:rFonts w:eastAsia="Calibri"/>
          <w:sz w:val="28"/>
        </w:rPr>
      </w:pPr>
    </w:p>
    <w:p w:rsidR="00C326B2" w:rsidRPr="00DD38F4" w:rsidRDefault="00C326B2" w:rsidP="00C326B2">
      <w:pPr>
        <w:widowControl w:val="0"/>
        <w:tabs>
          <w:tab w:val="left" w:pos="567"/>
        </w:tabs>
        <w:jc w:val="center"/>
        <w:rPr>
          <w:rFonts w:eastAsia="Calibri"/>
          <w:sz w:val="28"/>
        </w:rPr>
      </w:pPr>
    </w:p>
    <w:p w:rsidR="00C326B2" w:rsidRPr="00DD38F4" w:rsidRDefault="00C326B2" w:rsidP="00C326B2">
      <w:pPr>
        <w:widowControl w:val="0"/>
        <w:tabs>
          <w:tab w:val="left" w:pos="567"/>
        </w:tabs>
        <w:jc w:val="center"/>
        <w:rPr>
          <w:rFonts w:eastAsia="Calibri"/>
          <w:sz w:val="28"/>
        </w:rPr>
      </w:pPr>
    </w:p>
    <w:p w:rsidR="00C326B2" w:rsidRPr="00DD38F4" w:rsidRDefault="00C326B2" w:rsidP="00C326B2">
      <w:pPr>
        <w:widowControl w:val="0"/>
        <w:tabs>
          <w:tab w:val="left" w:pos="567"/>
        </w:tabs>
        <w:jc w:val="center"/>
        <w:rPr>
          <w:rFonts w:eastAsia="Calibri"/>
          <w:sz w:val="28"/>
        </w:rPr>
      </w:pPr>
      <w:bookmarkStart w:id="0" w:name="_GoBack"/>
      <w:bookmarkEnd w:id="0"/>
    </w:p>
    <w:p w:rsidR="00C326B2" w:rsidRPr="00DD38F4" w:rsidRDefault="00C326B2" w:rsidP="00C326B2">
      <w:pPr>
        <w:widowControl w:val="0"/>
        <w:tabs>
          <w:tab w:val="left" w:pos="567"/>
        </w:tabs>
        <w:jc w:val="center"/>
        <w:rPr>
          <w:rFonts w:eastAsia="Calibri"/>
          <w:sz w:val="28"/>
        </w:rPr>
      </w:pPr>
    </w:p>
    <w:p w:rsidR="00C326B2" w:rsidRPr="00DD38F4" w:rsidRDefault="00C326B2" w:rsidP="00C326B2">
      <w:pPr>
        <w:widowControl w:val="0"/>
        <w:tabs>
          <w:tab w:val="left" w:pos="567"/>
        </w:tabs>
        <w:jc w:val="center"/>
        <w:rPr>
          <w:rFonts w:eastAsia="Calibri"/>
          <w:sz w:val="28"/>
        </w:rPr>
      </w:pPr>
    </w:p>
    <w:p w:rsidR="00C326B2" w:rsidRPr="00DD38F4" w:rsidRDefault="00C326B2" w:rsidP="00C326B2">
      <w:pPr>
        <w:widowControl w:val="0"/>
        <w:tabs>
          <w:tab w:val="left" w:pos="567"/>
        </w:tabs>
        <w:jc w:val="center"/>
        <w:rPr>
          <w:rFonts w:eastAsia="Calibri"/>
          <w:sz w:val="28"/>
        </w:rPr>
      </w:pPr>
    </w:p>
    <w:p w:rsidR="00C326B2" w:rsidRPr="00DD38F4" w:rsidRDefault="00C326B2" w:rsidP="00C326B2">
      <w:pPr>
        <w:widowControl w:val="0"/>
        <w:tabs>
          <w:tab w:val="left" w:pos="567"/>
        </w:tabs>
        <w:jc w:val="center"/>
        <w:rPr>
          <w:rFonts w:eastAsia="Calibri"/>
          <w:sz w:val="28"/>
        </w:rPr>
      </w:pPr>
    </w:p>
    <w:p w:rsidR="00C326B2" w:rsidRPr="00DD38F4" w:rsidRDefault="00C326B2" w:rsidP="00C326B2">
      <w:pPr>
        <w:widowControl w:val="0"/>
        <w:tabs>
          <w:tab w:val="left" w:pos="567"/>
        </w:tabs>
        <w:jc w:val="center"/>
        <w:rPr>
          <w:rFonts w:eastAsia="Calibri"/>
          <w:sz w:val="28"/>
        </w:rPr>
      </w:pPr>
    </w:p>
    <w:p w:rsidR="00C326B2" w:rsidRPr="00DD38F4" w:rsidRDefault="00C326B2" w:rsidP="00C326B2">
      <w:pPr>
        <w:widowControl w:val="0"/>
        <w:tabs>
          <w:tab w:val="left" w:pos="567"/>
        </w:tabs>
        <w:jc w:val="center"/>
        <w:rPr>
          <w:rFonts w:eastAsia="Calibri"/>
          <w:sz w:val="28"/>
        </w:rPr>
      </w:pPr>
    </w:p>
    <w:p w:rsidR="00C326B2" w:rsidRPr="00DD38F4" w:rsidRDefault="00C326B2" w:rsidP="00C326B2">
      <w:pPr>
        <w:widowControl w:val="0"/>
        <w:tabs>
          <w:tab w:val="left" w:pos="567"/>
        </w:tabs>
        <w:jc w:val="center"/>
        <w:rPr>
          <w:rFonts w:eastAsia="Calibri"/>
          <w:sz w:val="28"/>
        </w:rPr>
      </w:pPr>
    </w:p>
    <w:p w:rsidR="00C326B2" w:rsidRPr="00DD38F4" w:rsidRDefault="00C326B2" w:rsidP="00C326B2">
      <w:pPr>
        <w:widowControl w:val="0"/>
        <w:tabs>
          <w:tab w:val="left" w:pos="567"/>
        </w:tabs>
        <w:jc w:val="center"/>
        <w:rPr>
          <w:rFonts w:eastAsia="Calibri"/>
          <w:sz w:val="28"/>
        </w:rPr>
      </w:pPr>
    </w:p>
    <w:p w:rsidR="00C326B2" w:rsidRPr="00DD38F4" w:rsidRDefault="00C326B2" w:rsidP="00C326B2">
      <w:pPr>
        <w:widowControl w:val="0"/>
        <w:tabs>
          <w:tab w:val="left" w:pos="567"/>
        </w:tabs>
        <w:jc w:val="center"/>
        <w:rPr>
          <w:rFonts w:eastAsia="Calibri"/>
          <w:sz w:val="28"/>
        </w:rPr>
      </w:pPr>
    </w:p>
    <w:p w:rsidR="00C326B2" w:rsidRPr="00DD38F4" w:rsidRDefault="00C326B2" w:rsidP="00C326B2">
      <w:pPr>
        <w:widowControl w:val="0"/>
        <w:tabs>
          <w:tab w:val="left" w:pos="567"/>
        </w:tabs>
        <w:jc w:val="center"/>
        <w:rPr>
          <w:rFonts w:eastAsia="Calibri"/>
          <w:sz w:val="28"/>
        </w:rPr>
      </w:pPr>
    </w:p>
    <w:p w:rsidR="00C326B2" w:rsidRPr="00DD38F4" w:rsidRDefault="00C326B2" w:rsidP="00C326B2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DD38F4">
        <w:rPr>
          <w:rFonts w:eastAsia="Calibri"/>
          <w:sz w:val="28"/>
          <w:szCs w:val="28"/>
          <w:lang w:eastAsia="en-US"/>
        </w:rPr>
        <w:t>Тогучин</w:t>
      </w:r>
    </w:p>
    <w:p w:rsidR="00C326B2" w:rsidRPr="00DD38F4" w:rsidRDefault="00C326B2" w:rsidP="00C326B2">
      <w:pPr>
        <w:widowControl w:val="0"/>
        <w:jc w:val="center"/>
        <w:rPr>
          <w:rFonts w:eastAsia="Calibri"/>
          <w:sz w:val="28"/>
          <w:szCs w:val="28"/>
          <w:lang w:eastAsia="en-US"/>
        </w:rPr>
      </w:pPr>
      <w:r w:rsidRPr="00DD38F4">
        <w:rPr>
          <w:rFonts w:eastAsia="Calibri"/>
          <w:sz w:val="28"/>
          <w:szCs w:val="28"/>
          <w:lang w:eastAsia="en-US"/>
        </w:rPr>
        <w:t>201</w:t>
      </w:r>
      <w:r>
        <w:rPr>
          <w:rFonts w:eastAsia="Calibri"/>
          <w:sz w:val="28"/>
          <w:szCs w:val="28"/>
          <w:lang w:eastAsia="en-US"/>
        </w:rPr>
        <w:t>4</w:t>
      </w:r>
    </w:p>
    <w:p w:rsidR="00C326B2" w:rsidRPr="00DD38F4" w:rsidRDefault="00C326B2" w:rsidP="00C326B2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r w:rsidRPr="00DD38F4">
        <w:rPr>
          <w:b/>
          <w:bCs/>
          <w:sz w:val="28"/>
          <w:szCs w:val="28"/>
        </w:rPr>
        <w:lastRenderedPageBreak/>
        <w:t>Общие положения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contextualSpacing/>
        <w:jc w:val="both"/>
        <w:rPr>
          <w:b/>
          <w:bCs/>
          <w:sz w:val="28"/>
          <w:szCs w:val="28"/>
          <w:highlight w:val="yellow"/>
        </w:rPr>
      </w:pP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proofErr w:type="gramStart"/>
      <w:r w:rsidRPr="00DD38F4">
        <w:rPr>
          <w:sz w:val="28"/>
          <w:szCs w:val="28"/>
        </w:rPr>
        <w:t>1.1.Стандарт проведения внешней проверк</w:t>
      </w:r>
      <w:r>
        <w:rPr>
          <w:sz w:val="28"/>
          <w:szCs w:val="28"/>
        </w:rPr>
        <w:t>и</w:t>
      </w:r>
      <w:r w:rsidRPr="00DD38F4">
        <w:rPr>
          <w:sz w:val="28"/>
          <w:szCs w:val="28"/>
        </w:rPr>
        <w:t xml:space="preserve"> годового отчета об исполнении бюджета (внешней проверки бюджетной отчетности главных администраторов бюджетных средств) (далее - Стандарт) подготовлен для организации исполнения требований ст.157, ст.264.4 Бюджетного кодекса Российской Федерации, </w:t>
      </w:r>
      <w:r w:rsidRPr="00473417">
        <w:rPr>
          <w:sz w:val="28"/>
          <w:szCs w:val="28"/>
        </w:rPr>
        <w:t>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Pr="00DD38F4">
        <w:rPr>
          <w:sz w:val="28"/>
          <w:szCs w:val="28"/>
        </w:rPr>
        <w:t>, Положения о Ревизионной комиссии Тогучинского района Новосибирской области</w:t>
      </w:r>
      <w:proofErr w:type="gramEnd"/>
      <w:r w:rsidRPr="00DD38F4">
        <w:rPr>
          <w:sz w:val="28"/>
          <w:szCs w:val="28"/>
        </w:rPr>
        <w:t>, Регламента Ревизионной комиссии Тогучинского района Новосибирской области, иных нормативных правовых актов.</w:t>
      </w:r>
    </w:p>
    <w:p w:rsidR="00C326B2" w:rsidRPr="00BC703D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1</w:t>
      </w:r>
      <w:r w:rsidRPr="00AF7049">
        <w:rPr>
          <w:sz w:val="28"/>
          <w:szCs w:val="28"/>
        </w:rPr>
        <w:t>.2. Стандарт разработан в соответствии с требованиями Федерального закона от 07.02.2011 № 6-ФЗ "Об общих принципах организации и деятельности контрольно-счетных органов субъектов Российской Федерации и муниципальных образований", Положения о Ревизионной комиссии Тогучинского района Новосибирской области.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1.3. Стандарт предназначен для применения должностными лицами Ревизионной комиссии Тогучинского района Новосибирской области (далее – Ревизионная комиссия) при организации и проведении внешней проверки бюджетной отчётности главных администраторов бюджетных средств (далее – ГАБС) и подготовки заключения на годовой отчет об исполнении бюджета (далее – заключение).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1.4. Сфера применения стандарта.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 xml:space="preserve">Стандарт является нормативным документом, устанавливающим основные критерии и общую систему </w:t>
      </w:r>
      <w:proofErr w:type="gramStart"/>
      <w:r w:rsidRPr="00DD38F4">
        <w:rPr>
          <w:sz w:val="28"/>
          <w:szCs w:val="28"/>
        </w:rPr>
        <w:t>целенаправленных</w:t>
      </w:r>
      <w:proofErr w:type="gramEnd"/>
      <w:r w:rsidRPr="00DD38F4">
        <w:rPr>
          <w:sz w:val="28"/>
          <w:szCs w:val="28"/>
        </w:rPr>
        <w:t>, систематических и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сбалансированных шагов или действий, которым должны следовать сотрудники Ревизионной комиссии  при проведении внешней проверки.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1.5. Цель стандарта: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 xml:space="preserve">установление единых организационно-правовых, информационных, методических основ проведения внешней проверки бюджетной отчётности </w:t>
      </w:r>
      <w:r>
        <w:rPr>
          <w:sz w:val="28"/>
          <w:szCs w:val="28"/>
        </w:rPr>
        <w:t>ГАБС</w:t>
      </w:r>
      <w:r w:rsidRPr="00DD38F4">
        <w:rPr>
          <w:sz w:val="28"/>
          <w:szCs w:val="28"/>
        </w:rPr>
        <w:t xml:space="preserve"> (далее - внешняя проверка) и подготовки заключения Ревизионной комиссии.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1.6. Задачи стандарта: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определение общих правил и процедур проведения внешней проверки;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определение методических основ проведения внешней проверки и подготовки заключения Ревизионной комиссии;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определение структуры, содержания и основных требований к  заключению Ревизионной комиссии на проект решения об исполнении бюджета.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highlight w:val="yellow"/>
        </w:rPr>
      </w:pPr>
    </w:p>
    <w:p w:rsidR="00C326B2" w:rsidRPr="00DD38F4" w:rsidRDefault="00C326B2" w:rsidP="00C326B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38F4">
        <w:rPr>
          <w:b/>
          <w:bCs/>
          <w:sz w:val="28"/>
          <w:szCs w:val="28"/>
        </w:rPr>
        <w:t>2. Содержание внешней проверки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highlight w:val="yellow"/>
        </w:rPr>
      </w:pP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2.1. Целью проведения внешней проверки является: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lastRenderedPageBreak/>
        <w:t>- установление законности, степени полноты представленной бюджетной отчётности, а также представленных в составе проекта решения к отчёту об исполнении бюджета, документов и материалов;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определение соответствия отчета об исполнении бюджета и бюджетной отчетности требованиям бюджетного законодательства;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установление соответствия фактического исполнения бюджета его плановым назначениям, установленным решением о бюджете;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оценка достоверности отчетности об исполнении бюджета;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выявление возможных нарушений, недостатков и их последствий, имевших место в ходе исполнения бюджета, составления и представления бюджетной отчетности.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2.2. Основными задачами проведения внешней проверки являются: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оценка соответствия бюджета принципам бюджетной системы Российской Федерации;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оценка финансовой деятельности главных администраторов бюджетных средств на соответствие её требованиям бюджетного законодательства;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определение степени выполнения бюджетополучателями плановых заданий по предоставлению муниципальных услуг;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определение полноты исполнения бюджета по объему доходов, расходов, источников финансирования дефицита бюджета;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установление полноты исполнения программной части бюджета;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установление случаев нарушения бюджетного законодательства в ходе исполнения бюджета;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анализ выявленных отклонений и нарушений, а также внесение предложений по их устранению.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2.3. Предмет внешней проверки: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годовая отчётность ГАБС, дополнительные материалы, документы и пояснения к ним;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годовой отчёт об исполнении бюджета за отчётный финансовый год.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2.4. Объектами проверки являются ГАБС.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C326B2" w:rsidRPr="00DD38F4" w:rsidRDefault="00C326B2" w:rsidP="00C326B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38F4">
        <w:rPr>
          <w:b/>
          <w:bCs/>
          <w:sz w:val="28"/>
          <w:szCs w:val="28"/>
        </w:rPr>
        <w:t>3. Методические основы проведения внешней проверки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highlight w:val="yellow"/>
        </w:rPr>
      </w:pP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 xml:space="preserve">Методической основой внешней проверки является сравнительный анализ показателей, составляющих информационную основу, между собой и соответствия отчёта об исполнении бюджета </w:t>
      </w:r>
      <w:proofErr w:type="gramStart"/>
      <w:r w:rsidRPr="00DD38F4">
        <w:rPr>
          <w:sz w:val="28"/>
          <w:szCs w:val="28"/>
        </w:rPr>
        <w:t>решению</w:t>
      </w:r>
      <w:proofErr w:type="gramEnd"/>
      <w:r w:rsidRPr="00DD38F4">
        <w:rPr>
          <w:sz w:val="28"/>
          <w:szCs w:val="28"/>
        </w:rPr>
        <w:t xml:space="preserve"> о бюджете на очередной финансовый год, требованиям Бюджетного кодекса Российской Федерации (далее – БК РФ), </w:t>
      </w:r>
      <w:r w:rsidRPr="00CC2561">
        <w:rPr>
          <w:sz w:val="28"/>
          <w:szCs w:val="28"/>
        </w:rPr>
        <w:t>нормативным правовым актам Российской Федерации, иным нормативно правовым актам.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 xml:space="preserve">В целях </w:t>
      </w:r>
      <w:proofErr w:type="gramStart"/>
      <w:r w:rsidRPr="00DD38F4">
        <w:rPr>
          <w:sz w:val="28"/>
          <w:szCs w:val="28"/>
        </w:rPr>
        <w:t>определения эффективности использования средств бюджета</w:t>
      </w:r>
      <w:proofErr w:type="gramEnd"/>
      <w:r w:rsidRPr="00DD38F4">
        <w:rPr>
          <w:sz w:val="28"/>
          <w:szCs w:val="28"/>
        </w:rPr>
        <w:t xml:space="preserve">  возможно сопоставление данных за ряд лет.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Основными приёмами финансового анализа по данным бюджетной отчётности являются: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чтение отчётности,</w:t>
      </w:r>
    </w:p>
    <w:p w:rsidR="00C326B2" w:rsidRPr="00D65574" w:rsidRDefault="00C326B2" w:rsidP="00C326B2">
      <w:pPr>
        <w:ind w:firstLine="709"/>
        <w:jc w:val="both"/>
        <w:rPr>
          <w:sz w:val="28"/>
          <w:szCs w:val="28"/>
        </w:rPr>
      </w:pPr>
      <w:r w:rsidRPr="00D65574">
        <w:rPr>
          <w:sz w:val="28"/>
          <w:szCs w:val="28"/>
        </w:rPr>
        <w:lastRenderedPageBreak/>
        <w:t>- горизонтальный анализ,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65574">
        <w:rPr>
          <w:sz w:val="28"/>
          <w:szCs w:val="28"/>
        </w:rPr>
        <w:t>- вертикальный анализ.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i/>
          <w:iCs/>
          <w:sz w:val="28"/>
          <w:szCs w:val="28"/>
        </w:rPr>
        <w:t xml:space="preserve">Чтение отчётности </w:t>
      </w:r>
      <w:r w:rsidRPr="00DD38F4">
        <w:rPr>
          <w:sz w:val="28"/>
          <w:szCs w:val="28"/>
        </w:rPr>
        <w:t>представляет собой информационное ознакомление с финансовым положением субъекта анализа по данным баланса, сопутствующим формам и приложениям к ним. По данным бюджетной отчётности можно судить об имущественном положении организации, характере его деятельности и т.д. В процессе чтения отчётности важно рассматривать показатели разных форм отчётности в их взаимосвязи.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Наиболее общее представление об имевших место качественных изменениях в структуре средств и их источников, динамике этих изменений можно получить с помощью горизонтального и вертикального анализа данных бюджетной отчётности.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38F4">
        <w:rPr>
          <w:sz w:val="28"/>
          <w:szCs w:val="28"/>
        </w:rPr>
        <w:t xml:space="preserve">В ходе </w:t>
      </w:r>
      <w:r w:rsidRPr="00DD38F4">
        <w:rPr>
          <w:i/>
          <w:iCs/>
          <w:sz w:val="28"/>
          <w:szCs w:val="28"/>
        </w:rPr>
        <w:t xml:space="preserve">горизонтального анализа </w:t>
      </w:r>
      <w:r w:rsidRPr="00DD38F4">
        <w:rPr>
          <w:sz w:val="28"/>
          <w:szCs w:val="28"/>
        </w:rPr>
        <w:t>осуществляется сравнение каждой позиции отчётности с соответствующей позицией предыдущего года. Кроме того, в ходе такого анализа определяются абсолютные и относительные изменения величин различных показателей отчётности за определённый период и построение аналитических таблиц, в которых абсолютные балансовые показатели дополняются относительными темпами роста. Он позволяет выявить тенденции изменения отдельных показателей, входящих в состав отчётности.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38F4">
        <w:rPr>
          <w:sz w:val="28"/>
          <w:szCs w:val="28"/>
        </w:rPr>
        <w:t xml:space="preserve">Цель </w:t>
      </w:r>
      <w:r w:rsidRPr="00DD38F4">
        <w:rPr>
          <w:i/>
          <w:iCs/>
          <w:sz w:val="28"/>
          <w:szCs w:val="28"/>
        </w:rPr>
        <w:t xml:space="preserve">вертикального анализа </w:t>
      </w:r>
      <w:r w:rsidRPr="00DD38F4">
        <w:rPr>
          <w:sz w:val="28"/>
          <w:szCs w:val="28"/>
        </w:rPr>
        <w:t>- вычисление удельного веса отдельных статей в итоге отчёта, выяснение структуры. Вертикальный анализ заключается в определении структуры итоговых финансовых показателей с выявлением влияния каждой позиции отчётности на результат в целом.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326B2" w:rsidRPr="00DD38F4" w:rsidRDefault="00C326B2" w:rsidP="00C326B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38F4">
        <w:rPr>
          <w:b/>
          <w:bCs/>
          <w:sz w:val="28"/>
          <w:szCs w:val="28"/>
        </w:rPr>
        <w:t>4. Организация внешней проверки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26B2" w:rsidRPr="00DD38F4" w:rsidRDefault="00C326B2" w:rsidP="00C326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4.1. Внешняя проверка проводится на основании плана работы Ревизионной комиссии на текущий год.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4.2. Внешняя проверка включает в себя проверку бюджетной отчетности ГАБС, проверку годового отчета об исполнении бюджета, оформление заключения.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4.3. Организация внешней проверки включает следующие этапы: подготовительный, основной, заключительный.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4.4. На подготовительном этапе: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проводится сбор и изучение правовой базы, в соответствии с которой  должен был исполняться бюджет;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проводится изучение полученной информации и сведений по запросам;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определяются ответственные должностные лица.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7049">
        <w:rPr>
          <w:sz w:val="28"/>
          <w:szCs w:val="28"/>
        </w:rPr>
        <w:t>Результатом проведения данного этапа является подготовка программы внешней проверки</w:t>
      </w:r>
      <w:r w:rsidRPr="00DD38F4">
        <w:rPr>
          <w:sz w:val="28"/>
          <w:szCs w:val="28"/>
        </w:rPr>
        <w:t>.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4.5. На основном этапе проводится: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анализ данных бюджетной отчетности ГАБС;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анализ данных годового отчета об исполнении бюджета.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38F4">
        <w:rPr>
          <w:sz w:val="28"/>
          <w:szCs w:val="28"/>
        </w:rPr>
        <w:lastRenderedPageBreak/>
        <w:t>Результатом проведения данного этапа являются акты.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4.6. На заключительном этапе оформляется заключение Ревизионной комиссии.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38F4">
        <w:rPr>
          <w:b/>
          <w:bCs/>
          <w:sz w:val="28"/>
          <w:szCs w:val="28"/>
        </w:rPr>
        <w:t>5. Общие принципы и требования к проведению внешней проверки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highlight w:val="yellow"/>
        </w:rPr>
      </w:pP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5.1. При проведении внешней проверки сотрудники Ревизионной комиссии должны руководствоваться нормами бюджетного законодательства Российской Федерации, муниципальными правовыми актами.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5.2. Ограничения, влияющие на возможность обнаружения существенных искажений годовой отчетности, имеют место в силу следующих причин: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внешняя проверка осуществляется на камеральном уровне;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в ходе проверки применяются выборочные методы;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подверженность системы бухгалтерского учета и внутреннего контроля влиянию человеческого фактора;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преобладающая часть доказательств лишь предоставляет доводы в подтверждение определенного вывода, а не носит исчерпывающего характера.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5.3. Объем мероприятий по внешней проверке определяется перечнем и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характером экспертных процедур, которые необходимы для достижения цели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внешней проверки при заданных обстоятельствах.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 xml:space="preserve">5.4. Перечень экспертных процедур определяется в соответствии с </w:t>
      </w:r>
      <w:r w:rsidRPr="00AF7049">
        <w:rPr>
          <w:sz w:val="28"/>
          <w:szCs w:val="28"/>
        </w:rPr>
        <w:t>Программой проведения внешней проверки.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5.5. В процессе реализации экспертных полномочий сотрудники Ревизионной комиссии должны строить взаимоотношения с руководством и представителями (должностными лицами) объекта проверки на основе взаимного уважения. При общении с руководством и должностными лицами объекта внешней проверки сотрудникам Ревизионной комиссии следует придерживаться общепринятых моральных норм, а также руководствоваться принципами профессиональной этики.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5.6. Проведение экспертного мероприятия подлежит документированию.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5.7. Сотрудники Ревизионной комиссии несут ответственность за сохранность документов и конфиденциальность полученной в ходе контрольного мероприятия информации.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  <w:highlight w:val="yellow"/>
        </w:rPr>
      </w:pPr>
    </w:p>
    <w:p w:rsidR="00C326B2" w:rsidRPr="00DD38F4" w:rsidRDefault="00C326B2" w:rsidP="00C326B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38F4">
        <w:rPr>
          <w:b/>
          <w:bCs/>
          <w:sz w:val="28"/>
          <w:szCs w:val="28"/>
        </w:rPr>
        <w:t>6. Формы и методы проведения внешней проверки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</w:rPr>
      </w:pP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6.1. Внешняя проверка Ревизионной комиссии осуществляется в форме экспертно-аналитического мероприятия по анализу данных бюджетной отчётности и иной информации об исполнении бюджета.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 xml:space="preserve">6.2. Внешняя проверка в разрезе объектов проводится на камеральном уровне. Под камеральной проверкой понимается проведение мероприятия на </w:t>
      </w:r>
      <w:r w:rsidRPr="00DD38F4">
        <w:rPr>
          <w:sz w:val="28"/>
          <w:szCs w:val="28"/>
        </w:rPr>
        <w:lastRenderedPageBreak/>
        <w:t>основании представленных объектом проверки документов (информации) без</w:t>
      </w:r>
      <w:r>
        <w:rPr>
          <w:sz w:val="28"/>
          <w:szCs w:val="28"/>
        </w:rPr>
        <w:t xml:space="preserve"> </w:t>
      </w:r>
      <w:r w:rsidRPr="00DD38F4">
        <w:rPr>
          <w:sz w:val="28"/>
          <w:szCs w:val="28"/>
        </w:rPr>
        <w:t>выхода на объект проверки.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6.2. Методы проведения внешней проверки:</w:t>
      </w:r>
    </w:p>
    <w:p w:rsidR="00C326B2" w:rsidRPr="00AF7049" w:rsidRDefault="00C326B2" w:rsidP="00C326B2">
      <w:pPr>
        <w:ind w:firstLine="709"/>
        <w:jc w:val="both"/>
        <w:rPr>
          <w:sz w:val="28"/>
          <w:szCs w:val="28"/>
        </w:rPr>
      </w:pPr>
      <w:r w:rsidRPr="00AF7049">
        <w:rPr>
          <w:sz w:val="28"/>
          <w:szCs w:val="28"/>
        </w:rPr>
        <w:t>- сплошная проверка;</w:t>
      </w:r>
    </w:p>
    <w:p w:rsidR="00C326B2" w:rsidRPr="00AF7049" w:rsidRDefault="00C326B2" w:rsidP="00C326B2">
      <w:pPr>
        <w:ind w:firstLine="709"/>
        <w:jc w:val="both"/>
        <w:rPr>
          <w:sz w:val="28"/>
          <w:szCs w:val="28"/>
        </w:rPr>
      </w:pPr>
      <w:r w:rsidRPr="00AF7049">
        <w:rPr>
          <w:sz w:val="28"/>
          <w:szCs w:val="28"/>
        </w:rPr>
        <w:t>- выборочная проверка (отбор отдельных элементов).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AF7049">
        <w:rPr>
          <w:sz w:val="28"/>
          <w:szCs w:val="28"/>
        </w:rPr>
        <w:t>Определение метода проведения внешней проверки зависит от результатов предварительного изучения деятельности, оценки надежности системы внутреннего контроля, рисков хозяйственной деятельности объекта проверки, а также возможностей организационного, материально-технического и кадрового обеспечения Ревизионной комиссии.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6.3. Проверка проводится методом достоверности и последовательности показателей бюджетной отчетности и регистров бюджетного учета.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 xml:space="preserve"> 6.4. Проверка достоверности позволяет определить: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согласуется ли между собой результаты операций, финансовое положение и другая информация в бюджетной отчетности;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должным ли образом раскрыта необходимая информация и правильно ли квалифицированы и представлены данные в бюджетной отчетности;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соответствует ли бюджетная отчетность всем требованиям законодательства.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6.5. На камеральном уровне осуществляется документальная проверка на основании представленной объектом проверки, а также полученной из внешних источников документации (информации).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6.6. Процедуры, осуществляемые при проведении камеральной проверки, предусматривают: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проверку порядка организации и реализации бюджетного процесса: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а) проверку соблюдения требований БК РФ, муниципальных правовых актов, регламентирующих бюджетный процесс;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б) анализ исполнения бюджета за отчетный финансовый год;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в) анализ выявленных нарушений и недостатков по характеру, существенности (качественной и количественной) и причинам их возникновения;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 xml:space="preserve">- проверку годовой отчетности об исполнении бюджета </w:t>
      </w:r>
      <w:proofErr w:type="gramStart"/>
      <w:r w:rsidRPr="00DD38F4">
        <w:rPr>
          <w:sz w:val="28"/>
          <w:szCs w:val="28"/>
        </w:rPr>
        <w:t>на</w:t>
      </w:r>
      <w:proofErr w:type="gramEnd"/>
      <w:r w:rsidRPr="00DD38F4">
        <w:rPr>
          <w:sz w:val="28"/>
          <w:szCs w:val="28"/>
        </w:rPr>
        <w:t>: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а) соответствие порядка подготовки годовой отчетности (по форме и полноте представления) требованиям законодательства о бюджетной отчетности;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б) соответствие плановых показателей, указанных в отчётности ГАБС, показателям утверждённого бюджета с учётом изменений, внесённых в ходе исполнения бюджета;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 xml:space="preserve">в) корректность формирования сводной отчетности, консолидации показателей, а именно правильность </w:t>
      </w:r>
      <w:proofErr w:type="gramStart"/>
      <w:r w:rsidRPr="00DD38F4">
        <w:rPr>
          <w:sz w:val="28"/>
          <w:szCs w:val="28"/>
        </w:rPr>
        <w:t>суммирования одноименных показателей форм бюджетной отчетности главного распорядителя бюджетных средств</w:t>
      </w:r>
      <w:proofErr w:type="gramEnd"/>
      <w:r w:rsidRPr="00DD38F4">
        <w:rPr>
          <w:sz w:val="28"/>
          <w:szCs w:val="28"/>
        </w:rPr>
        <w:t xml:space="preserve"> и финансового органа по соответствующим строкам и графам;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lastRenderedPageBreak/>
        <w:t>г) проверку соблюдения контрольных соотношений (арифметических увязок) между показателями различных форм отчетности и пояснительной записки;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проведение прочих аналитических процедур: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а) анализ структуры дебиторской и кредиторской задолженности;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б) анализ структуры расходов бюджета, их соответствия кодам бюджетной классификации.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highlight w:val="yellow"/>
        </w:rPr>
      </w:pPr>
    </w:p>
    <w:p w:rsidR="00C326B2" w:rsidRPr="00DD38F4" w:rsidRDefault="00C326B2" w:rsidP="00C326B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38F4">
        <w:rPr>
          <w:b/>
          <w:bCs/>
          <w:sz w:val="28"/>
          <w:szCs w:val="28"/>
        </w:rPr>
        <w:t>7. Порядок проведения внешней проверки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7.1. Проведение внешней проверки подлежит планированию.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7.2. При планировании внешней проверки учитываются: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установленные законодательством сроки подготовки бюджетной отчетности и формирования заключения на годовой отчет об исполнении бюджета;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степень обеспеченности Ревизионной комиссии ресурсами (трудовыми, материальными и финансовыми);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квалификация и опыт работы;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профессиональная компетентность и опыт сотрудников Ревизионной комиссии.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7.3. Информационной основой для проведения внешней проверки являются материалы (документы, информации), представляемые объектом контроля, а также полученные по запросам Ревизионной комиссии из внешних источников материалы.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7.4. Внешняя проверка осуществляется в соответствии с планом работы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Ревизионной комиссии на основании распоряжения Председателя Ревизионной комиссии о проведении внешней проверки.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 xml:space="preserve">7.5. </w:t>
      </w:r>
      <w:r w:rsidRPr="00CC2561">
        <w:rPr>
          <w:sz w:val="28"/>
          <w:szCs w:val="28"/>
        </w:rPr>
        <w:t>Программа проведения внешней проверки устанавливает основание, предмет, объект, цель, проверяемый период, сроки начала и окончания внешней проверки.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7.6. В процессе проведения внешней проверки в ее программу могут быть внесены изменения и дополнения.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7.7. Информационной основой для проведения внешней проверки являются материалы (документы, информации), предоставляемые объектом внешней проверки.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7.9. Непосредственно проведение внешней проверки начинается с момента получения от объекта проверки годового отчета об исполнении бюджета и прочей информации, необходимой для проведения экспертного мероприятия.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7.10. Перечень экспертных процедур определяется на этапе подготовки к внешней проверке и может корректироваться в ходе мероприятия с целью получения достаточных надлежащих доказательств, необходимых для формулирования обоснованных выводов и формирования заключения на годовой отчет об исполнении бюджета.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lastRenderedPageBreak/>
        <w:t>7.11. По окончании проведения аналитических процедур сотрудники Ревизионной комиссии должны: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сформулировать выводы по результатам внешней проверки в разрезе каждого объекта контроля;</w:t>
      </w:r>
    </w:p>
    <w:p w:rsidR="00C326B2" w:rsidRPr="00AC7AD9" w:rsidRDefault="00C326B2" w:rsidP="00C326B2">
      <w:pPr>
        <w:ind w:firstLine="709"/>
        <w:jc w:val="both"/>
        <w:rPr>
          <w:sz w:val="28"/>
          <w:szCs w:val="28"/>
        </w:rPr>
      </w:pPr>
      <w:r w:rsidRPr="00AC7AD9">
        <w:rPr>
          <w:sz w:val="28"/>
          <w:szCs w:val="28"/>
        </w:rPr>
        <w:t>- ознакомить с результатам</w:t>
      </w:r>
      <w:r>
        <w:rPr>
          <w:sz w:val="28"/>
          <w:szCs w:val="28"/>
        </w:rPr>
        <w:t>и</w:t>
      </w:r>
      <w:r w:rsidRPr="00AC7AD9">
        <w:rPr>
          <w:sz w:val="28"/>
          <w:szCs w:val="28"/>
        </w:rPr>
        <w:t xml:space="preserve"> внешней проверки руководство объекта внешней проверки.</w:t>
      </w:r>
    </w:p>
    <w:p w:rsidR="00C326B2" w:rsidRDefault="00C326B2" w:rsidP="00C326B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C326B2" w:rsidRPr="00DD38F4" w:rsidRDefault="00C326B2" w:rsidP="00C326B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7AD9">
        <w:rPr>
          <w:b/>
          <w:bCs/>
          <w:sz w:val="28"/>
          <w:szCs w:val="28"/>
        </w:rPr>
        <w:t>8. Действия при обнаружении нарушений и недостатков, создании препятствий для проведения внешней проверки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8.1. При проверке соблюдения руководством проверяемого объекта требований законов и иных нормативных правовых актов, а также осуществлении других контрольных процедур, сотрудники Ревизионной комиссии должны планировать и проводить внешнюю проверку, допуская, что в финансовой и хозяйственной деятельности проверяемого объекта не исключены существенные финансовые и другие нарушения и недостатки.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8.2. Нарушением является деяние (действие или бездействие), запрещенное законами или иными нормативными правовыми актами Российской Федерации, не соответствующее правилам, условиям, требованиям, установленным законами или иными нормативными правовыми актами Российской Федерации.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 xml:space="preserve">8.3. Недостаток не является нарушением законодательства, а является ошибкой или фактом неэффективной деятельности. </w:t>
      </w:r>
      <w:r w:rsidRPr="00CC2561">
        <w:rPr>
          <w:sz w:val="28"/>
          <w:szCs w:val="28"/>
        </w:rPr>
        <w:t>При этом действия (бездействие) должностных лиц или организаций оцениваются как неэффективные только в тех случаях, когда должностным лицом, осуществляющим внешнюю проверку, подтверждена возможность выполнения их с достижением лучшего результата или с меньшими затратами.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8.4. При обнаружении фактов невыполнения проверяемым объектом требований законов и иных нормативных правовых актов, необходимо более тщательно изучить обстоятельства, при которых были допущены нарушения, а также оценить, как влияют выявленные нарушения на результаты финансовой и хозяйственной деятельности.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8.5. При выявлении фактов нарушений требований законов и иных нормативных правовых актов, необходимо сделать следующее: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отразить нарушения в своей рабочей документации;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сообщить руководству проверяемого объекта о замеченных нарушениях и предложить принять меры к их устранению.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8.6. Определив причины возникновения нарушений и недостатков, вид и размер ущерба (при наличии), необходимо определить и возможные меры для устранения нарушений и возмещения ущерба.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326B2" w:rsidRPr="00CC2561" w:rsidRDefault="00C326B2" w:rsidP="00C326B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C2561">
        <w:rPr>
          <w:b/>
          <w:bCs/>
          <w:sz w:val="28"/>
          <w:szCs w:val="28"/>
        </w:rPr>
        <w:t>9. Оформление результатов внешней проверки</w:t>
      </w:r>
    </w:p>
    <w:p w:rsidR="00C326B2" w:rsidRPr="00CC2561" w:rsidRDefault="00C326B2" w:rsidP="00C326B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C326B2" w:rsidRPr="00CC2561" w:rsidRDefault="00C326B2" w:rsidP="00C326B2">
      <w:pPr>
        <w:ind w:firstLine="709"/>
        <w:jc w:val="both"/>
        <w:rPr>
          <w:sz w:val="28"/>
          <w:szCs w:val="28"/>
        </w:rPr>
      </w:pPr>
      <w:r w:rsidRPr="00CC2561">
        <w:rPr>
          <w:sz w:val="28"/>
          <w:szCs w:val="28"/>
        </w:rPr>
        <w:t xml:space="preserve">9.1. Проверка бюджетной отчетности ГАБС оформляется актом. </w:t>
      </w:r>
    </w:p>
    <w:p w:rsidR="00C326B2" w:rsidRPr="00CC2561" w:rsidRDefault="00C326B2" w:rsidP="00C326B2">
      <w:pPr>
        <w:ind w:firstLine="709"/>
        <w:jc w:val="both"/>
        <w:rPr>
          <w:sz w:val="28"/>
          <w:szCs w:val="28"/>
        </w:rPr>
      </w:pPr>
      <w:r w:rsidRPr="00CC2561">
        <w:rPr>
          <w:sz w:val="28"/>
          <w:szCs w:val="28"/>
        </w:rPr>
        <w:lastRenderedPageBreak/>
        <w:t>9.2. По всем расхождениям, выявленным в ходе внешней проверки, необходимо получить пояснения ответственных лиц.</w:t>
      </w:r>
    </w:p>
    <w:p w:rsidR="00C326B2" w:rsidRPr="00CC2561" w:rsidRDefault="00C326B2" w:rsidP="00C326B2">
      <w:pPr>
        <w:ind w:firstLine="709"/>
        <w:jc w:val="both"/>
        <w:rPr>
          <w:sz w:val="28"/>
          <w:szCs w:val="28"/>
        </w:rPr>
      </w:pPr>
      <w:r w:rsidRPr="00CC2561">
        <w:rPr>
          <w:sz w:val="28"/>
          <w:szCs w:val="28"/>
        </w:rPr>
        <w:t>9.3. При наличии недостоверных данных, указать причины и следствия, которые привели к недостоверности бюджетной отчетности.</w:t>
      </w:r>
    </w:p>
    <w:p w:rsidR="00C326B2" w:rsidRPr="00CC2561" w:rsidRDefault="00C326B2" w:rsidP="00C326B2">
      <w:pPr>
        <w:ind w:firstLine="709"/>
        <w:jc w:val="both"/>
        <w:rPr>
          <w:sz w:val="28"/>
          <w:szCs w:val="28"/>
        </w:rPr>
      </w:pPr>
      <w:r w:rsidRPr="00CC2561">
        <w:rPr>
          <w:sz w:val="28"/>
          <w:szCs w:val="28"/>
        </w:rPr>
        <w:t>9.4. В акте в обязательном порядке указывается наличие расхождений показателей бюджетного учета и отчетности, их причины и методы исправления.</w:t>
      </w:r>
    </w:p>
    <w:p w:rsidR="00C326B2" w:rsidRPr="00CC2561" w:rsidRDefault="00C326B2" w:rsidP="00C326B2">
      <w:pPr>
        <w:ind w:firstLine="709"/>
        <w:jc w:val="both"/>
        <w:rPr>
          <w:sz w:val="28"/>
          <w:szCs w:val="28"/>
        </w:rPr>
      </w:pPr>
      <w:r w:rsidRPr="00CC2561">
        <w:rPr>
          <w:sz w:val="28"/>
          <w:szCs w:val="28"/>
        </w:rPr>
        <w:t>9.5. По результатам внешней проверки ГАБС, после ознакомления с актами внешней проверки ГАБС, руководителем рабочей группы готовится сводный отчет о результатах внешней проверки ГРБС.</w:t>
      </w:r>
    </w:p>
    <w:p w:rsidR="00C326B2" w:rsidRPr="00CC2561" w:rsidRDefault="00C326B2" w:rsidP="00C326B2">
      <w:pPr>
        <w:ind w:firstLine="709"/>
        <w:jc w:val="both"/>
        <w:rPr>
          <w:sz w:val="28"/>
          <w:szCs w:val="28"/>
        </w:rPr>
      </w:pPr>
      <w:r w:rsidRPr="00CC2561">
        <w:rPr>
          <w:sz w:val="28"/>
          <w:szCs w:val="28"/>
        </w:rPr>
        <w:t>9.6. Отчет о результатах внешней проверки ГРБС должен содержать:</w:t>
      </w:r>
    </w:p>
    <w:p w:rsidR="00C326B2" w:rsidRPr="00CC2561" w:rsidRDefault="00C326B2" w:rsidP="00C326B2">
      <w:pPr>
        <w:ind w:firstLine="709"/>
        <w:jc w:val="both"/>
        <w:rPr>
          <w:sz w:val="28"/>
          <w:szCs w:val="28"/>
        </w:rPr>
      </w:pPr>
      <w:r w:rsidRPr="00CC2561">
        <w:rPr>
          <w:sz w:val="28"/>
          <w:szCs w:val="28"/>
        </w:rPr>
        <w:t>- исходные данные о внешней проверке (основание для проведения, предмет, объекты, сроки проведения, цель (цели), проверяемый период);</w:t>
      </w:r>
    </w:p>
    <w:p w:rsidR="00C326B2" w:rsidRPr="00CC2561" w:rsidRDefault="00C326B2" w:rsidP="00C326B2">
      <w:pPr>
        <w:ind w:firstLine="709"/>
        <w:jc w:val="both"/>
        <w:rPr>
          <w:sz w:val="28"/>
          <w:szCs w:val="28"/>
        </w:rPr>
      </w:pPr>
      <w:r w:rsidRPr="00CC2561">
        <w:rPr>
          <w:sz w:val="28"/>
          <w:szCs w:val="28"/>
        </w:rPr>
        <w:t>- информацию о результатах внешней проверки, в которой отражаются содержание проведенной внешней проверки в соответствии с предметом мероприятия, даются конкретные ответы по каждой цели мероприятия, указываются выявленные проблемы, причины их существования и последствия;</w:t>
      </w:r>
    </w:p>
    <w:p w:rsidR="00C326B2" w:rsidRPr="00CC2561" w:rsidRDefault="00C326B2" w:rsidP="00C326B2">
      <w:pPr>
        <w:ind w:firstLine="709"/>
        <w:jc w:val="both"/>
        <w:rPr>
          <w:sz w:val="28"/>
          <w:szCs w:val="28"/>
        </w:rPr>
      </w:pPr>
      <w:r w:rsidRPr="00CC2561">
        <w:rPr>
          <w:sz w:val="28"/>
          <w:szCs w:val="28"/>
        </w:rPr>
        <w:t>- выводы, в которых в обобщенной форме отражаются итоговые оценки</w:t>
      </w:r>
    </w:p>
    <w:p w:rsidR="00C326B2" w:rsidRPr="00CC2561" w:rsidRDefault="00C326B2" w:rsidP="00C326B2">
      <w:pPr>
        <w:ind w:firstLine="709"/>
        <w:jc w:val="both"/>
        <w:rPr>
          <w:sz w:val="28"/>
          <w:szCs w:val="28"/>
        </w:rPr>
      </w:pPr>
      <w:r w:rsidRPr="00CC2561">
        <w:rPr>
          <w:sz w:val="28"/>
          <w:szCs w:val="28"/>
        </w:rPr>
        <w:t>проблем и вопросов, рассмотренных в соответствии с программой проведения внешней проверки;</w:t>
      </w:r>
    </w:p>
    <w:p w:rsidR="00C326B2" w:rsidRPr="00CC2561" w:rsidRDefault="00C326B2" w:rsidP="00C326B2">
      <w:pPr>
        <w:ind w:firstLine="709"/>
        <w:jc w:val="both"/>
        <w:rPr>
          <w:sz w:val="28"/>
          <w:szCs w:val="28"/>
        </w:rPr>
      </w:pPr>
      <w:r w:rsidRPr="00CC2561">
        <w:rPr>
          <w:sz w:val="28"/>
          <w:szCs w:val="28"/>
        </w:rPr>
        <w:t>- предложения и рекомендации, основанные на выводах и направленные на решение исследованных проблем и вопросов.</w:t>
      </w:r>
    </w:p>
    <w:p w:rsidR="00C326B2" w:rsidRPr="00CC2561" w:rsidRDefault="00C326B2" w:rsidP="00C326B2">
      <w:pPr>
        <w:ind w:firstLine="709"/>
        <w:jc w:val="both"/>
        <w:rPr>
          <w:sz w:val="28"/>
          <w:szCs w:val="28"/>
        </w:rPr>
      </w:pPr>
      <w:r w:rsidRPr="00CC2561">
        <w:rPr>
          <w:sz w:val="28"/>
          <w:szCs w:val="28"/>
        </w:rPr>
        <w:t>Кроме того, при необходимости отчет может содержать приложения.</w:t>
      </w:r>
    </w:p>
    <w:p w:rsidR="00C326B2" w:rsidRPr="00E72542" w:rsidRDefault="00C326B2" w:rsidP="00C326B2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  <w:highlight w:val="green"/>
        </w:rPr>
      </w:pPr>
    </w:p>
    <w:p w:rsidR="00C326B2" w:rsidRPr="00DD38F4" w:rsidRDefault="00C326B2" w:rsidP="00C326B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38F4">
        <w:rPr>
          <w:b/>
          <w:bCs/>
          <w:sz w:val="28"/>
          <w:szCs w:val="28"/>
        </w:rPr>
        <w:t>10. Оформление заключения</w:t>
      </w:r>
    </w:p>
    <w:p w:rsidR="00C326B2" w:rsidRPr="00DD38F4" w:rsidRDefault="00C326B2" w:rsidP="00C326B2">
      <w:pPr>
        <w:widowControl w:val="0"/>
        <w:autoSpaceDE w:val="0"/>
        <w:autoSpaceDN w:val="0"/>
        <w:adjustRightInd w:val="0"/>
        <w:jc w:val="both"/>
      </w:pP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10.1. Ревизионная комиссия на отчёт об исполнении бюджета готовит заключение.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10.2. Целью подготовки заключения является установление законности, полноты и достоверности, представленных в составе отчета об исполнении бюджета, документов и материалов.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Задачами являются: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установление нарушения бюджетного процесса по итогам исполнения бюджета;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определение полноты исполнения бюджета по объему и структуре доходов;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установление полноты исполнения расходных обязательств, в том числе: по исполнению программной части бюджета; определение источников финансирования дефицита бюджета; анализ выявленных отклонений и нарушений, а также внесение предложений по их устранению; оценка соответствия отчета об исполнении бюджета принципам открытости, гласности и социальной направленности.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CD4713">
        <w:rPr>
          <w:sz w:val="28"/>
          <w:szCs w:val="28"/>
        </w:rPr>
        <w:t>Предметом является отчет об исполнении бюджета.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lastRenderedPageBreak/>
        <w:t>Объектами являются бюджетные процедуры и процессы по исполнению бюджета, а также администраторы доходов и получатели средств бюджета, отчет об исполнении бюджета и представленные к нему материалы.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10.3. Подготовка заключения осуществляется в три этапа.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1. Организационно-подготовительный этап.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На данном этапе проводится сбор и обработка предварительной информации, необходимых нормативных документов, сравнительный анализ.</w:t>
      </w:r>
      <w:r>
        <w:rPr>
          <w:sz w:val="28"/>
          <w:szCs w:val="28"/>
        </w:rPr>
        <w:t xml:space="preserve"> </w:t>
      </w:r>
      <w:r w:rsidRPr="00DD38F4">
        <w:rPr>
          <w:sz w:val="28"/>
          <w:szCs w:val="28"/>
        </w:rPr>
        <w:t>Сравнительный анализ – это анализ отчетов об исполнении бюджета за ряд лет, основанный на выявлении существенных изменений динамики фактических бюджетных показателей.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2. Основной этап.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Анализируя основные процедуры формирования, рассмотрения и утверждения отчета об исполнении бюджета обращается внимание на соблюдение бюджетного законодательства, состав представленных документов и материалов, общая характеристика основных параметров бюджета, соблюдение требований основных направлений бюджетной политики при исполнении бюджета.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Анализируется порядок составления бюджетной отчетности, определенный в ст. 264.1, 264.2, 264.4 БК РФ, порядок представления, рассмотрения и утверждения в соответствии со ст. 264.5 БК РФ, требования к основным характеристикам бюджета, к составу показателей, устанавливаемых в решении об исполнении бюджета в соответствии со ст.264.6 БК РФ. При проверке и анализе обоснованности и достоверности доходных статей отчета об исполнении бюджета необходимо: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проанализировать данные о налоговых и неналоговых поступлениях за отчетный финансовый год (ст. 40,41,42,46 и гл. 9 БК РФ);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проанализировать правильность отнесения на коды классификации доходов бюджетов Российской Федерации;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проанализировать обоснованность внесения изменений в объемы доходной части бюджета в ходе исполнения бюджета;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сопоставить динамику показателей налоговых и иных доходов отчета об исполнении бюджета, фактических доходов бюджета за предыдущий год;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провести анализ изменения доходных источников бюджета за отчетный финансовый год по сравнению с их оценкой в предыдущем году и анализ динамики доходов, изменения их структуры в разрезе налоговых и неналоговых доходов.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При проверке и анализе полноты отражения расходов отчета об исполнении бюджета на очередной финансовый год проводится: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анализ объема и структуры расходов по обязательствам бюджета;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обоснованность внесения изменений в объемы расходной части бюджета в ходе исполнения бюджета;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соответствие фактического исполнения по расходам бюджета с запланированными объемами в решении, уровень исполнения, причины отклонения;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lastRenderedPageBreak/>
        <w:t>- анализ о расходовании средств резервного фонда;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анализ бюджетных ассигнований, направляемых на исполнение муниципальных целевых программ.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 xml:space="preserve">При проведении анализа расходов бюджета обращается внимание </w:t>
      </w:r>
      <w:proofErr w:type="gramStart"/>
      <w:r w:rsidRPr="00DD38F4">
        <w:rPr>
          <w:sz w:val="28"/>
          <w:szCs w:val="28"/>
        </w:rPr>
        <w:t>на</w:t>
      </w:r>
      <w:proofErr w:type="gramEnd"/>
      <w:r w:rsidRPr="00DD38F4">
        <w:rPr>
          <w:sz w:val="28"/>
          <w:szCs w:val="28"/>
        </w:rPr>
        <w:t>: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обеспечение закрепленного в ст. 37 БК РФ принципа достоверности бюджета, который означает реалистичность расчета расходов бюджета;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proofErr w:type="gramStart"/>
      <w:r w:rsidRPr="00DD38F4">
        <w:rPr>
          <w:sz w:val="28"/>
          <w:szCs w:val="28"/>
        </w:rPr>
        <w:t>- соблюдение положений формирования расходов бюджетов, установленных ст.6,15,65,86 БК РФ, согласно которым формирование расходов бюджетов бюджетной системы Российской Федерации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</w:t>
      </w:r>
      <w:r>
        <w:rPr>
          <w:sz w:val="28"/>
          <w:szCs w:val="28"/>
        </w:rPr>
        <w:t xml:space="preserve"> </w:t>
      </w:r>
      <w:r w:rsidRPr="00DD38F4">
        <w:rPr>
          <w:sz w:val="28"/>
          <w:szCs w:val="28"/>
        </w:rPr>
        <w:t>местного самоуправления, и исполнение которых должно происходить в очередном финансовом году и плановом периоде за счет</w:t>
      </w:r>
      <w:proofErr w:type="gramEnd"/>
      <w:r w:rsidRPr="00DD38F4">
        <w:rPr>
          <w:sz w:val="28"/>
          <w:szCs w:val="28"/>
        </w:rPr>
        <w:t xml:space="preserve"> средств соответствующих бюджетов;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отражение расходов бюджета по разделам, подразделам, целевым статьям и видам расходов в соответствии с Указаниями о порядке применения бюджетной классификации Российской Федерации, утвержденными приказом Министерства финансов Российской Федерации;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соответствие объемов бюджетных ассигнований по разделу (подразделу) в соответствующих приложениях проекта решения об исполнении бюджета и текстовых статьях проекта решения об исполнении бюджета (если имеет место отражение расходов в текстовой статье);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 анализ объемов бюджетных ассигнований по разделу (подразделу), а именно: динамика расходов за предыдущие годы, отчетный финансовый год; отклонение предусмотренных в проекте решения об исполнении бюджета бюджетных ассигнований отчетного финансового года от утвержденных решением о бюджете назначений; удельный вес расходов по разделу (подразделу) в общем объеме расходов бюджета; структура расходов по разделу и ее динамика (при необходимости - изменение структуры за ряд предшествующих лет); основные причины не освоения бюджетных средств.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При проведении анализа использования средств резервного фонда проверяется соответствие порядка его использования ст.81 БК РФ.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При проведении анализа бюджетных ассигнований направленных на реализацию долгосрочных и ведомственных целевых программ анализируется: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соответствие порядка реализации долгосрочных целевых программ требованиям ст.179 БК РФ;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процент исполнения целевых программ по отношению к утвержденным назначениям;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удельный вес программно-целевых расходов бюджета.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 xml:space="preserve">При проверке и анализе обоснованности и достоверности </w:t>
      </w:r>
      <w:proofErr w:type="gramStart"/>
      <w:r w:rsidRPr="00DD38F4">
        <w:rPr>
          <w:sz w:val="28"/>
          <w:szCs w:val="28"/>
        </w:rPr>
        <w:t>отражения источников финансирования дефицита бюджета</w:t>
      </w:r>
      <w:proofErr w:type="gramEnd"/>
      <w:r w:rsidRPr="00DD38F4">
        <w:rPr>
          <w:sz w:val="28"/>
          <w:szCs w:val="28"/>
        </w:rPr>
        <w:t xml:space="preserve"> и предельных размеров </w:t>
      </w:r>
      <w:r w:rsidRPr="00DD38F4">
        <w:rPr>
          <w:sz w:val="28"/>
          <w:szCs w:val="28"/>
        </w:rPr>
        <w:lastRenderedPageBreak/>
        <w:t xml:space="preserve">муниципального долга проверяется соблюдение требований Бюджетного кодекса Российской Федерации: 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по полноте отражения доходов, расходов и источников финансирования дефицита бюджета – ст. 32БК РФ;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по установлению размера дефицита местного бюджета – ст. 92.1 БК РФ, источников покрытия дефицита бюджета – ст. 96 БК РФ;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по установлению верхнего предела муниципального долга – ст. 107 БК РФ, по программам муниципальных заимствований – ст. 110.1 БК РФ;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 xml:space="preserve">- по муниципальным гарантиям – ст. 110.2 БК РФ; 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соблюдение ограничений на объем расходов по обслуживанию и погашению муниципального долга – ст. 111 БК РФ.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10.3.3. Заключительный этап – обобщение информации, подготовка заключения.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Заключение на проект решения об исполнении бюджета  подготавливается на основе: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результатов комплекса экспертно-аналитических мероприятий и проверок обоснованности отчета об исполнении бюджета за отчетный год;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итогов проверки и анализа проекта решения об исполнении бюджета;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данных внешней проверки годовой бюджетной отчетности главных администраторов бюджетных средств;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итогов проверки и анализа предоставленных материалов и документов, с проектом решения об исполнении бюджета, в соответствии со ст. 264.6 БК РФ;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- анализа иной информации о финансовом положении муниципального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образования.</w:t>
      </w:r>
    </w:p>
    <w:p w:rsidR="00C326B2" w:rsidRPr="00DD38F4" w:rsidRDefault="00C326B2" w:rsidP="00C326B2">
      <w:pPr>
        <w:ind w:firstLine="709"/>
        <w:jc w:val="both"/>
        <w:rPr>
          <w:sz w:val="28"/>
          <w:szCs w:val="28"/>
        </w:rPr>
      </w:pPr>
      <w:r w:rsidRPr="00DD38F4">
        <w:rPr>
          <w:sz w:val="28"/>
          <w:szCs w:val="28"/>
        </w:rPr>
        <w:t>10.4. Подготовка заключения проводится в срок, не превышающий одного месяца со дня предоставления документов в адрес Ревизионной комиссии.</w:t>
      </w:r>
    </w:p>
    <w:p w:rsidR="00C326B2" w:rsidRPr="00DD38F4" w:rsidRDefault="00C326B2" w:rsidP="00C326B2">
      <w:pPr>
        <w:widowControl w:val="0"/>
        <w:tabs>
          <w:tab w:val="left" w:pos="1134"/>
        </w:tabs>
        <w:ind w:left="567"/>
        <w:jc w:val="both"/>
        <w:rPr>
          <w:sz w:val="20"/>
          <w:szCs w:val="20"/>
        </w:rPr>
      </w:pPr>
    </w:p>
    <w:p w:rsidR="00C326B2" w:rsidRDefault="00C326B2" w:rsidP="00C326B2">
      <w:pPr>
        <w:jc w:val="right"/>
        <w:rPr>
          <w:rFonts w:eastAsia="Calibri"/>
        </w:rPr>
      </w:pPr>
    </w:p>
    <w:p w:rsidR="00C326B2" w:rsidRDefault="00C326B2" w:rsidP="00C326B2">
      <w:pPr>
        <w:jc w:val="right"/>
        <w:rPr>
          <w:rFonts w:eastAsia="Calibri"/>
        </w:rPr>
      </w:pPr>
    </w:p>
    <w:p w:rsidR="00C326B2" w:rsidRDefault="00C326B2" w:rsidP="00C326B2">
      <w:pPr>
        <w:jc w:val="right"/>
        <w:rPr>
          <w:rFonts w:eastAsia="Calibri"/>
        </w:rPr>
      </w:pPr>
    </w:p>
    <w:p w:rsidR="00C326B2" w:rsidRDefault="00C326B2" w:rsidP="00C326B2">
      <w:pPr>
        <w:jc w:val="right"/>
        <w:rPr>
          <w:rFonts w:eastAsia="Calibri"/>
        </w:rPr>
      </w:pPr>
    </w:p>
    <w:p w:rsidR="00C326B2" w:rsidRDefault="00C326B2" w:rsidP="00C326B2">
      <w:pPr>
        <w:jc w:val="right"/>
        <w:rPr>
          <w:rFonts w:eastAsia="Calibri"/>
        </w:rPr>
      </w:pPr>
    </w:p>
    <w:p w:rsidR="00C326B2" w:rsidRDefault="00C326B2" w:rsidP="00C326B2">
      <w:pPr>
        <w:jc w:val="right"/>
        <w:rPr>
          <w:rFonts w:eastAsia="Calibri"/>
        </w:rPr>
      </w:pPr>
    </w:p>
    <w:p w:rsidR="00C326B2" w:rsidRDefault="00C326B2" w:rsidP="00C326B2">
      <w:pPr>
        <w:jc w:val="right"/>
        <w:rPr>
          <w:rFonts w:eastAsia="Calibri"/>
        </w:rPr>
      </w:pPr>
    </w:p>
    <w:p w:rsidR="00C326B2" w:rsidRDefault="00C326B2" w:rsidP="00C326B2">
      <w:pPr>
        <w:jc w:val="right"/>
        <w:rPr>
          <w:rFonts w:eastAsia="Calibri"/>
        </w:rPr>
      </w:pPr>
    </w:p>
    <w:p w:rsidR="00C326B2" w:rsidRDefault="00C326B2" w:rsidP="00C326B2">
      <w:pPr>
        <w:jc w:val="right"/>
        <w:rPr>
          <w:rFonts w:eastAsia="Calibri"/>
        </w:rPr>
      </w:pPr>
    </w:p>
    <w:p w:rsidR="00C326B2" w:rsidRDefault="00C326B2" w:rsidP="00C326B2">
      <w:pPr>
        <w:jc w:val="right"/>
        <w:rPr>
          <w:rFonts w:eastAsia="Calibri"/>
        </w:rPr>
      </w:pPr>
    </w:p>
    <w:p w:rsidR="00C326B2" w:rsidRDefault="00C326B2" w:rsidP="00C326B2">
      <w:pPr>
        <w:jc w:val="right"/>
        <w:rPr>
          <w:rFonts w:eastAsia="Calibri"/>
        </w:rPr>
      </w:pPr>
    </w:p>
    <w:p w:rsidR="00C326B2" w:rsidRDefault="00C326B2" w:rsidP="00C326B2">
      <w:pPr>
        <w:jc w:val="right"/>
        <w:rPr>
          <w:rFonts w:eastAsia="Calibri"/>
        </w:rPr>
      </w:pPr>
    </w:p>
    <w:p w:rsidR="00C326B2" w:rsidRDefault="00C326B2" w:rsidP="00C326B2">
      <w:pPr>
        <w:jc w:val="right"/>
        <w:rPr>
          <w:rFonts w:eastAsia="Calibri"/>
        </w:rPr>
      </w:pPr>
    </w:p>
    <w:p w:rsidR="00C326B2" w:rsidRDefault="00C326B2" w:rsidP="00C326B2">
      <w:pPr>
        <w:jc w:val="right"/>
        <w:rPr>
          <w:rFonts w:eastAsia="Calibri"/>
        </w:rPr>
      </w:pPr>
    </w:p>
    <w:p w:rsidR="00C326B2" w:rsidRDefault="00C326B2" w:rsidP="00C326B2">
      <w:pPr>
        <w:jc w:val="right"/>
        <w:rPr>
          <w:rFonts w:eastAsia="Calibri"/>
        </w:rPr>
      </w:pPr>
    </w:p>
    <w:sectPr w:rsidR="00C32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3218C"/>
    <w:multiLevelType w:val="hybridMultilevel"/>
    <w:tmpl w:val="B6A2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04"/>
    <w:rsid w:val="00294AFB"/>
    <w:rsid w:val="005158EF"/>
    <w:rsid w:val="00C326B2"/>
    <w:rsid w:val="00D7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326B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326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C326B2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326B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3709</Words>
  <Characters>21145</Characters>
  <Application>Microsoft Office Word</Application>
  <DocSecurity>0</DocSecurity>
  <Lines>176</Lines>
  <Paragraphs>49</Paragraphs>
  <ScaleCrop>false</ScaleCrop>
  <Company/>
  <LinksUpToDate>false</LinksUpToDate>
  <CharactersWithSpaces>24805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V. Goldaeva</dc:creator>
  <cp:keywords/>
  <dc:description/>
  <cp:lastModifiedBy>Evgeniya V. Goldaeva</cp:lastModifiedBy>
  <cp:revision>2</cp:revision>
  <dcterms:created xsi:type="dcterms:W3CDTF">2016-02-25T09:55:00Z</dcterms:created>
  <dcterms:modified xsi:type="dcterms:W3CDTF">2016-02-25T09:58:00Z</dcterms:modified>
</cp:coreProperties>
</file>