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3A" w:rsidRDefault="0053523A" w:rsidP="00535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bookmarkStart w:id="0" w:name="_GoBack"/>
      <w:bookmarkEnd w:id="0"/>
    </w:p>
    <w:p w:rsidR="0053523A" w:rsidRPr="0053523A" w:rsidRDefault="0053523A" w:rsidP="00535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</w:t>
      </w:r>
    </w:p>
    <w:p w:rsidR="0053523A" w:rsidRPr="0053523A" w:rsidRDefault="0053523A" w:rsidP="00535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 комиссии</w:t>
      </w:r>
    </w:p>
    <w:p w:rsidR="0053523A" w:rsidRPr="0053523A" w:rsidRDefault="0053523A" w:rsidP="00535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53523A" w:rsidRPr="0053523A" w:rsidRDefault="0053523A" w:rsidP="00535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3523A" w:rsidRPr="0053523A" w:rsidRDefault="0053523A" w:rsidP="005352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«26» декабря 2012 года №28-р </w:t>
      </w:r>
    </w:p>
    <w:p w:rsidR="0053523A" w:rsidRPr="0053523A" w:rsidRDefault="0053523A" w:rsidP="005352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rPr>
          <w:rFonts w:ascii="Times New Roman" w:eastAsia="Calibri" w:hAnsi="Times New Roman" w:cs="Times New Roman"/>
        </w:rPr>
      </w:pPr>
    </w:p>
    <w:p w:rsidR="0053523A" w:rsidRPr="0053523A" w:rsidRDefault="0053523A" w:rsidP="0053523A">
      <w:pPr>
        <w:widowControl w:val="0"/>
        <w:rPr>
          <w:rFonts w:ascii="Times New Roman" w:eastAsia="Calibri" w:hAnsi="Times New Roman" w:cs="Times New Roman"/>
        </w:rPr>
      </w:pPr>
    </w:p>
    <w:p w:rsidR="0053523A" w:rsidRPr="0053523A" w:rsidRDefault="0053523A" w:rsidP="0053523A">
      <w:pPr>
        <w:widowControl w:val="0"/>
        <w:ind w:right="-5"/>
        <w:rPr>
          <w:rFonts w:ascii="Times New Roman" w:eastAsia="Calibri" w:hAnsi="Times New Roman" w:cs="Times New Roman"/>
        </w:rPr>
      </w:pPr>
    </w:p>
    <w:p w:rsidR="0053523A" w:rsidRPr="0053523A" w:rsidRDefault="0053523A" w:rsidP="0053523A">
      <w:pPr>
        <w:widowControl w:val="0"/>
        <w:rPr>
          <w:rFonts w:ascii="Times New Roman" w:eastAsia="Calibri" w:hAnsi="Times New Roman" w:cs="Times New Roman"/>
        </w:rPr>
      </w:pPr>
    </w:p>
    <w:p w:rsidR="0053523A" w:rsidRPr="0053523A" w:rsidRDefault="0053523A" w:rsidP="005352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5352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СТАНДАРТ ОРГАНИЗАЦИИ ДЕЯТЕЛЬНОСТИ № 01</w:t>
      </w:r>
    </w:p>
    <w:p w:rsidR="0053523A" w:rsidRPr="0053523A" w:rsidRDefault="0053523A" w:rsidP="005352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eastAsia="ru-RU"/>
        </w:rPr>
      </w:pPr>
      <w:r w:rsidRPr="0053523A">
        <w:rPr>
          <w:rFonts w:ascii="Times New Roman" w:eastAsia="Calibri" w:hAnsi="Times New Roman" w:cs="Times New Roman"/>
          <w:b/>
          <w:caps/>
          <w:sz w:val="32"/>
          <w:szCs w:val="32"/>
          <w:lang w:eastAsia="ru-RU"/>
        </w:rPr>
        <w:t>«Порядок организации методологического обеспечения деятельности</w:t>
      </w: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eastAsia="ru-RU"/>
        </w:rPr>
      </w:pPr>
      <w:r w:rsidRPr="0053523A">
        <w:rPr>
          <w:rFonts w:ascii="Times New Roman" w:eastAsia="Calibri" w:hAnsi="Times New Roman" w:cs="Times New Roman"/>
          <w:b/>
          <w:caps/>
          <w:sz w:val="32"/>
          <w:szCs w:val="32"/>
          <w:lang w:eastAsia="ru-RU"/>
        </w:rPr>
        <w:t>РЕВИЗИОННОЙ КОМИССИИ ТОГУЧИНСКОГО РАЙОНА НОВОСИБИРСКОЙ ОБЛАСТИ»</w:t>
      </w:r>
    </w:p>
    <w:p w:rsidR="0053523A" w:rsidRPr="0053523A" w:rsidRDefault="0053523A" w:rsidP="005352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3523A" w:rsidRPr="0053523A" w:rsidRDefault="0053523A" w:rsidP="0053523A">
      <w:pPr>
        <w:widowControl w:val="0"/>
        <w:spacing w:before="240" w:after="60" w:line="240" w:lineRule="auto"/>
        <w:outlineLvl w:val="3"/>
        <w:rPr>
          <w:rFonts w:ascii="Times New Roman" w:eastAsia="Calibri" w:hAnsi="Times New Roman" w:cs="Times New Roman"/>
          <w:caps/>
          <w:sz w:val="32"/>
          <w:szCs w:val="32"/>
          <w:lang w:eastAsia="ru-RU"/>
        </w:rPr>
      </w:pPr>
    </w:p>
    <w:p w:rsidR="0053523A" w:rsidRPr="0053523A" w:rsidRDefault="0053523A" w:rsidP="0053523A">
      <w:pPr>
        <w:widowControl w:val="0"/>
        <w:spacing w:before="240" w:after="60" w:line="240" w:lineRule="auto"/>
        <w:outlineLvl w:val="3"/>
        <w:rPr>
          <w:rFonts w:ascii="Times New Roman" w:eastAsia="Calibri" w:hAnsi="Times New Roman" w:cs="Times New Roman"/>
          <w:caps/>
          <w:sz w:val="32"/>
          <w:szCs w:val="32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23A">
        <w:rPr>
          <w:rFonts w:ascii="Times New Roman" w:eastAsia="Calibri" w:hAnsi="Times New Roman" w:cs="Times New Roman"/>
          <w:sz w:val="28"/>
          <w:szCs w:val="28"/>
        </w:rPr>
        <w:t>Тогучин</w:t>
      </w:r>
    </w:p>
    <w:p w:rsidR="0053523A" w:rsidRPr="0053523A" w:rsidRDefault="0053523A" w:rsidP="0053523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23A">
        <w:rPr>
          <w:rFonts w:ascii="Times New Roman" w:eastAsia="Calibri" w:hAnsi="Times New Roman" w:cs="Times New Roman"/>
          <w:sz w:val="28"/>
          <w:szCs w:val="28"/>
        </w:rPr>
        <w:t>2012</w:t>
      </w:r>
    </w:p>
    <w:p w:rsidR="0053523A" w:rsidRPr="0053523A" w:rsidRDefault="0053523A" w:rsidP="0053523A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3523A" w:rsidRPr="0053523A" w:rsidRDefault="0053523A" w:rsidP="005352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0"/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1. Общие положения…………………………………………………....….3</w:t>
      </w:r>
    </w:p>
    <w:p w:rsidR="0053523A" w:rsidRPr="0053523A" w:rsidRDefault="0053523A" w:rsidP="0053523A">
      <w:pPr>
        <w:widowControl w:val="0"/>
        <w:tabs>
          <w:tab w:val="left" w:pos="0"/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2. Методологическое обеспечение деятельности Ревизионной комиссии…………………………………………………………………………...3</w:t>
      </w:r>
    </w:p>
    <w:p w:rsidR="0053523A" w:rsidRPr="0053523A" w:rsidRDefault="0053523A" w:rsidP="0053523A">
      <w:pPr>
        <w:widowControl w:val="0"/>
        <w:tabs>
          <w:tab w:val="left" w:pos="0"/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3. Виды документов по методологическому обеспечению деятельности Ревизионной комиссии, основные требования к их содержанию..........………4</w:t>
      </w:r>
    </w:p>
    <w:p w:rsidR="0053523A" w:rsidRPr="0053523A" w:rsidRDefault="0053523A" w:rsidP="0053523A">
      <w:pPr>
        <w:widowControl w:val="0"/>
        <w:tabs>
          <w:tab w:val="left" w:pos="0"/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 Организация разработки стандартов и методических документов Ревизионной комиссии……...……..……………………………………....…...…5</w:t>
      </w:r>
    </w:p>
    <w:p w:rsidR="0053523A" w:rsidRPr="0053523A" w:rsidRDefault="0053523A" w:rsidP="0053523A">
      <w:pPr>
        <w:widowControl w:val="0"/>
        <w:tabs>
          <w:tab w:val="left" w:pos="0"/>
          <w:tab w:val="left" w:pos="963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5. Внесение изменений в</w:t>
      </w:r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стандарты и методические документы Ревизионной комиссии, и признание их </w:t>
      </w:r>
      <w:proofErr w:type="gramStart"/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силу...………..……….6</w:t>
      </w:r>
    </w:p>
    <w:p w:rsidR="0053523A" w:rsidRPr="0053523A" w:rsidRDefault="0053523A" w:rsidP="0053523A">
      <w:pPr>
        <w:widowControl w:val="0"/>
        <w:tabs>
          <w:tab w:val="left" w:pos="0"/>
          <w:tab w:val="left" w:pos="963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tabs>
          <w:tab w:val="left" w:pos="8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Стандарт организации деятельности № 01 «Порядок организации методологического обеспечения деятельности Ревизионной комиссии Тогучинского района Новосибирской области» (далее – Стандарт) разработан в соответствии с Общими требованиями к стандартам внешнего государственного и муниципального контроля, утвержденными Коллегией Счетной палаты Российской Федерации (протокол от 12.05.2012 № 21К (854), Положением о Ревизионной комиссии Тогучинского района Новосибирской области и Регламентом Ревизионной комиссии Тогучинского района Новосибирской области (далее – Регламент).</w:t>
      </w:r>
      <w:proofErr w:type="gramEnd"/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1.2. Целью Стандарта является установление общих принципов, правил и процедур методологического обеспечения контрольной и экспертно-аналитической деятельности Ревизионной комиссии Тогучинского района Новосибирской области (далее – методологическое обеспечение).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Стандарт предназначен для регламентации методологического обеспечения деятельности Ревизионной комиссии Тогучинского района Новосибирской области (далее - РК), осуществляемого путем формирования системы стандартов и методических документов РК.</w:t>
      </w:r>
    </w:p>
    <w:p w:rsidR="0053523A" w:rsidRPr="0053523A" w:rsidRDefault="0053523A" w:rsidP="0053523A">
      <w:pPr>
        <w:widowControl w:val="0"/>
        <w:tabs>
          <w:tab w:val="right" w:pos="72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1.3. Настоящий Стандарт устанавливает: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требования к содержанию стандартов и методических документов РК;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порядок подготовки, согласования, утверждения и введения в действие стандартов и методических документов РК;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порядок внесения изменений в стандарты и методические документы РК и признания их </w:t>
      </w:r>
      <w:proofErr w:type="gramStart"/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силу.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Методологическое обеспечение деятельности Ревизионной комиссии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pacing w:val="-15"/>
          <w:sz w:val="28"/>
          <w:szCs w:val="28"/>
          <w:lang w:eastAsia="ru-RU"/>
        </w:rPr>
        <w:t xml:space="preserve">2.1. </w:t>
      </w:r>
      <w:r w:rsidRPr="0053523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Методологическое обеспечение деятельности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 осуществляется в целях формирования и совершенствования системы внутреннего методического регулирования деятельности РК, способствующей качественному выполнению задач, возложенных на РК, повышению уровня эффективности её контрольной и экспертно-аналитической деятельности.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2.2. </w:t>
      </w:r>
      <w:r w:rsidRPr="0053523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Методологическое обеспечение деятельности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РК </w:t>
      </w:r>
      <w:r w:rsidRPr="0053523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заключается в 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создании единой системы взаимоувязанных стандартов и методических документов, обеспечивающих всесторонний </w:t>
      </w:r>
      <w:r w:rsidRPr="0053523A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контроль над исполнением бюджета Тогучинского района Новосибирской области и бюджетов муниципальных образований Тогучинского района Новосибирской области с учетом 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всех форм и видов деятельности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2.3. Решение задач методологического обеспечения в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осуществляется путем: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- разработки стандартов и методических д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окументов;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- использования результатов деятельности научно-методического и учебно-методического советов Ассоциации контрольно-счетных органов 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lastRenderedPageBreak/>
        <w:t>Российской Федерации, а также научно-методической комиссии Союза муниципальных контрольно-счетных органов Российской Федерации;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5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анализа применения стандартов и методических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документов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в ходе осуществления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контрольной и </w:t>
      </w:r>
      <w:r w:rsidRPr="0053523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экспертно-аналитической деятельности;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- использования </w:t>
      </w:r>
      <w:r w:rsidRPr="0053523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законодательства Российской Федерации, нормативно-правовых актов Новосибирской области, методологических ма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териалов, регламентирующих контрольно-ревизионную и экспертно-аналитическую деятельность РК</w:t>
      </w:r>
      <w:r w:rsidRPr="0053523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 а также обобщения опыта методоло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гического обеспечения деятельности и практического опыта контрольной и </w:t>
      </w:r>
      <w:r w:rsidRPr="0053523A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экспертно-аналитической деятельности.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2.4. Общее руководство методологическим обеспечением деятельности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РК </w:t>
      </w:r>
      <w:r w:rsidRPr="0053523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осуществляет председатель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yellow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Виды документов по методологическому обеспечению деятельности Ревизионной комиссии, основные требования к их содержанию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yellow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3.1. Документы по методологическому обеспечению деятельности РК разделяются на стандарты и методические документы.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3.2. Стандарты устанавливают принципы и правила осуществления контрольной и экспертно-аналитической деятельности РК.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Стандарты внешнего муниципального финансового контроля являются обязательными для исполнения всеми сотрудниками РК.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3.3. Методические документы содержат описание способов реализации положений стандартов и иных нормативных документов РК или отдельных процедур осуществления видов деятельности РК.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В РК разрабатываются и применяются следующие виды методических документов: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классификатор нарушений – документ, устанавливающий систематизированный перечень наименований и кодов объектов классификации и/или классификационных групп;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методические рекомендации – документ, содержащий описание рекомендуемых для выполнения способов реализации положений нормативных документов или осуществления отдельных видов деятельности в РК.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3.4. Стандарты и методические документы РК должны отвечать следующим основным требованиям: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законность – документ не должен содержать положения, противоречащие действующему законодательству Российской Федерации;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целесообразность – документ должен соответствовать поставленным целям его разработки;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и ясность – в документе должна быть обеспечена однозначность понимания изложенных в нем положений;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логическая стройность – должны быть обеспечены последовательность и целостность изложения положений;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полнота – в одном документе должен быть максимально полно охвачен регламентируемый им предмет;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преемственность и непротиворечивость – должны быть обеспечены взаимосвязь и согласованность с ранее принятыми документами, должно отсутствовать дублирование их положений;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единство терминологической базы – должна быть обеспечена одинаковая трактовка применяемых терминов.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Стандарты и методические </w:t>
      </w:r>
      <w:r w:rsidRPr="0053523A">
        <w:rPr>
          <w:rFonts w:ascii="Times New Roman" w:eastAsia="Calibri" w:hAnsi="Times New Roman" w:cs="Times New Roman"/>
          <w:spacing w:val="3"/>
          <w:sz w:val="28"/>
          <w:szCs w:val="28"/>
          <w:lang w:eastAsia="ru-RU"/>
        </w:rPr>
        <w:t xml:space="preserve">документы должны иметь </w:t>
      </w:r>
      <w:r w:rsidRPr="0053523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следующую структуру: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>- титульный лист;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>- содержание (перечень разделов с указанием номеров страниц текста);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ru-RU"/>
        </w:rPr>
        <w:t xml:space="preserve">- общие положения (раздел, в котором отражается </w:t>
      </w:r>
      <w:r w:rsidRPr="005352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необходимость данного документа, дается определение его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основных терминов и понятий, описываются сфера и объекты применения, </w:t>
      </w:r>
      <w:r w:rsidRPr="0053523A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цели и задачи, а также </w:t>
      </w:r>
      <w:r w:rsidRPr="0053523A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ru-RU"/>
        </w:rPr>
        <w:t>взаимосвязь с другими документами)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Cs/>
          <w:spacing w:val="1"/>
          <w:sz w:val="28"/>
          <w:szCs w:val="28"/>
          <w:lang w:eastAsia="ru-RU"/>
        </w:rPr>
        <w:t xml:space="preserve">- содержание документа (сущность рассматриваемых проблем, определение основных принципов и методов,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технических приемов решения вопросов, рассматриваемых в документе);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Cs/>
          <w:spacing w:val="1"/>
          <w:sz w:val="28"/>
          <w:szCs w:val="28"/>
          <w:lang w:eastAsia="ru-RU"/>
        </w:rPr>
        <w:t xml:space="preserve">- перечень законодательных и иных нормативных правовых актов, </w:t>
      </w:r>
      <w:r w:rsidRPr="0053523A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которыми необходимо руководствоваться при выполнении процедур, определенных методическим документом (при необходимости);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приложения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таблицы, графические материалы, формы и т. п. (при необходимости).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Стандарты и методические документы должны иметь обязательные реквизиты: </w:t>
      </w:r>
    </w:p>
    <w:p w:rsidR="0053523A" w:rsidRPr="0053523A" w:rsidRDefault="0053523A" w:rsidP="0053523A">
      <w:pPr>
        <w:widowControl w:val="0"/>
        <w:shd w:val="clear" w:color="auto" w:fill="FFFFFF"/>
        <w:tabs>
          <w:tab w:val="left" w:pos="94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порядковый номер документа;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дата вступления в силу (при необходимости);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название - краткое и четкое изложение того, что регламентирует документ;</w:t>
      </w:r>
    </w:p>
    <w:p w:rsidR="0053523A" w:rsidRPr="0053523A" w:rsidRDefault="0053523A" w:rsidP="0053523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дата и указание того, кем утвержден документ.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Организация разработки стандартов и методических документов Ревизионной комиссии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4.1. Разработка стандартов и методических документов РК осуществляется исходя из необходимости методического регулирования определенных форм и видов деятельности РК.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4.2. Руководство организацией разработки стандартов и методических документов осуществляет председатель РК.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4.3. Разработчиками стандартов и методических документов РК в зависимости от их назначения могут являться: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аудитор РК;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инспекторы РК;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4.4. Разработка стандартов и методических документов осуществляется в следующей последовательности: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разработка ответственным лицом проекта документа;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и согласование проекта документа с председателем РК;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утверждение документа в установленном порядке</w:t>
      </w: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4.5. Непосредственно разработка проекта стандарта или методического документа может включать в себя следующие процедуры: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сбор необходимой информации, ее изучение и обобщение;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подготовку ответственным лицом проекта документа;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рассмотрение проекта документа и внесение в него возможных замечаний и предложений;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- доработку ответственным лицом проекта документа с учетом замечаний и предложений.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По результатам рассмотрения проекта стандарта или методического документа председатель РК принимает решение об утверждении или отклонении документа, либо иное решение, связанное с необходимостью его доработки. 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4.7. Стандарт и (или) методический д</w:t>
      </w:r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окумент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</w:t>
      </w:r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вступает в силу </w:t>
      </w:r>
      <w:proofErr w:type="gramStart"/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с даты</w:t>
      </w:r>
      <w:proofErr w:type="gramEnd"/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его утверждения председателем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</w:t>
      </w:r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, если в тексте документа не предусмотрено иное.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4.8. Копии всех утвержденных стандартов и методических документов на бумажных носителях хранятся в архивных делах РК согласно утвержденной номенклатуре.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 Внесение изменений в стандарты и методические документы Ревизионной комиссии, и признание их </w:t>
      </w:r>
      <w:proofErr w:type="gramStart"/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5352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силу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yellow"/>
          <w:lang w:eastAsia="ru-RU"/>
        </w:rPr>
      </w:pP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Внесение изменений в стандарты и методические документы РК осуществляется в целях поддержания соответствия методологического обеспечения деятельности РК потребностям внешнего муниципального финансового контроля.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Ответственное лицо, назначенное председателем РК, анализирует и обобщает предложения о внесении изменений в стандарт или методический документ, поступившие от председателя, аудитора и (или) инспекторов РК. В составе предложений может быть представлен проект пересматриваемого стандарта или методического документа.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Внесение изменений в стандарты или методические документы РК осуществляется, если необходимо: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точно регламентировать или детализировать процессы осуществления различных форм и видов деятельности РК;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привести документ в соответствие с вновь принятыми законодательными и иными нормативными правовыми актами Российской Федерации и нормативными правовыми актами </w:t>
      </w:r>
      <w:r w:rsidRPr="0053523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Новосибирской области</w:t>
      </w: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устранить дублирование или противоречия положений документа с </w:t>
      </w: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новыми документами, утвержденными в РК;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ссылки на документы РК, которые признаны утратившими силу;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исправить опечатки, ошибки или иные неточности, обнаруженные в стандарте или методическом документе РК после его утверждения;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иных случаях.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Необходимость внесения изменений в стандарты или методические документы РК или признания их утратившими силу определяется по результатам проверок актуальности документа и мониторинга его применения, которые осуществляются аудитором и (или) инспекторами РК, в компетенции которых находятся вопросы регламентируемые документом.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актуальности стандарта или методического документа РК определяется его соответствие законодательным и иным нормативным правовым актам Российской Федерации, нормативным правовым актам Новосибирской области, а также документам РК, принятым после утверждения данного документа.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мониторинга применения стандарта или методического документа РК определяется соответствие результатов его применения задачам, поставленным в данном документе, устанавливается наличие проблем и недостатков, возникающих при его практическом применении, а также выявляется необходимость дополнительной регламентации сферы действия данного документа. 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Проверка актуальности стандарта или методического документа РК проводится по мере необходимости, связанной с изменением законодательства Российской Федерации, нормативно-правовых актов Новосибирской области, а также нормативных документов РК.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ходе проверки актуальности стандарта или методического документа РК, установлена необходимость внесения изменений в данный документ, сотрудником РК, установившим необходимость внесения корректив в данный документ, в устной форме доводится до председателя РК предложение о внесении таких изменений. При принятии председателем РК соответствующего решения, данный сотрудник готовит проект предлагаемых изменений в стандарт или методический документ РК</w:t>
      </w:r>
      <w:r w:rsidRPr="005352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одновременно с внесением изменений в стандарты или методические документы РК вносятся изменения во взаимосвязанные с ним документы или принимается решение о признании этих документов </w:t>
      </w:r>
      <w:proofErr w:type="gramStart"/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Стандарт или методический документ РК может быть признан утратившим силу в случаях, если: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не соответствует вновь принятым законодательным и иным нормативным правовым актам Российской Федерации, законодательным и иным нормативным правовым актам Новосибирской области;</w:t>
      </w:r>
      <w:proofErr w:type="gramEnd"/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взамен данного документа утвержден новый документ РК;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документа включены в другой утвержденный документ РК;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изменились отдельные формы или виды деятельности РК, </w:t>
      </w: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регламентируемые данным документом;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истек срок действия документа;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иных обоснованных случаях.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Стандарт или методический документ РК подлежит признанию </w:t>
      </w:r>
      <w:proofErr w:type="gramStart"/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в случае, если объем вносимых в него изменений превышает 50 процентов его текста, а также в случае необходимости существенного изменения его структуры. В этом случае взамен действующего разрабатывается новый документ, в котором указывается, взамен какого документа он разработан.</w:t>
      </w:r>
    </w:p>
    <w:p w:rsidR="0053523A" w:rsidRPr="0053523A" w:rsidRDefault="0053523A" w:rsidP="005352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нового стандарта или методического документа осуществляется в соответствии с процедурами, установленными в пункте 4.5. настоящего Стандарта.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5.8. Решение о внесении изменений в стандарт или методический документ РК или признании его утратившим силу принимается председателем РК, утвердившим данный документ.</w:t>
      </w:r>
    </w:p>
    <w:p w:rsidR="0053523A" w:rsidRPr="0053523A" w:rsidRDefault="0053523A" w:rsidP="005352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Изменения, внесенные в стандарт или методический документ РК, вступают в силу, или документ признается утратившим силу </w:t>
      </w:r>
      <w:proofErr w:type="gramStart"/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с даты утверждения</w:t>
      </w:r>
      <w:proofErr w:type="gramEnd"/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, если в распоряжении председателя </w:t>
      </w:r>
      <w:r w:rsidRPr="0053523A">
        <w:rPr>
          <w:rFonts w:ascii="Times New Roman" w:eastAsia="Calibri" w:hAnsi="Times New Roman" w:cs="Times New Roman"/>
          <w:sz w:val="28"/>
          <w:szCs w:val="28"/>
          <w:lang w:eastAsia="ru-RU"/>
        </w:rPr>
        <w:t>РК</w:t>
      </w:r>
      <w:r w:rsidRPr="0053523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не предусмотрено иное.</w:t>
      </w:r>
    </w:p>
    <w:p w:rsidR="00907C4E" w:rsidRDefault="003D7CCC" w:rsidP="0053523A"/>
    <w:sectPr w:rsidR="0090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57"/>
    <w:rsid w:val="00294AFB"/>
    <w:rsid w:val="003D7CCC"/>
    <w:rsid w:val="005158EF"/>
    <w:rsid w:val="0053523A"/>
    <w:rsid w:val="00E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2047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Goldaeva</dc:creator>
  <cp:keywords/>
  <dc:description/>
  <cp:lastModifiedBy>Evgeniya V. Goldaeva</cp:lastModifiedBy>
  <cp:revision>3</cp:revision>
  <dcterms:created xsi:type="dcterms:W3CDTF">2016-02-25T09:07:00Z</dcterms:created>
  <dcterms:modified xsi:type="dcterms:W3CDTF">2016-02-25T09:55:00Z</dcterms:modified>
</cp:coreProperties>
</file>